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1246D" w14:textId="22C9A6FF"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1D60E7A4"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CA7A68" w:rsidRPr="00CA7A68">
        <w:rPr>
          <w:rFonts w:ascii="Verdana" w:hAnsi="Verdana" w:cstheme="minorHAnsi"/>
          <w:b/>
          <w:sz w:val="28"/>
          <w:szCs w:val="28"/>
          <w:u w:val="single"/>
        </w:rPr>
        <w:t xml:space="preserve">Dodávka osobních pracovních prostředků pro OŘ Praha </w:t>
      </w:r>
      <w:proofErr w:type="gramStart"/>
      <w:r w:rsidR="00CA7A68" w:rsidRPr="00CA7A68">
        <w:rPr>
          <w:rFonts w:ascii="Verdana" w:hAnsi="Verdana" w:cstheme="minorHAnsi"/>
          <w:b/>
          <w:sz w:val="28"/>
          <w:szCs w:val="28"/>
          <w:u w:val="single"/>
        </w:rPr>
        <w:t xml:space="preserve">2024 </w:t>
      </w:r>
      <w:r w:rsidR="00E44F55">
        <w:rPr>
          <w:rFonts w:ascii="Verdana" w:hAnsi="Verdana" w:cstheme="minorHAnsi"/>
          <w:b/>
          <w:sz w:val="28"/>
          <w:szCs w:val="28"/>
          <w:u w:val="single"/>
        </w:rPr>
        <w:t>–</w:t>
      </w:r>
      <w:r w:rsidR="00CA7A68" w:rsidRPr="00CA7A68">
        <w:rPr>
          <w:rFonts w:ascii="Verdana" w:hAnsi="Verdana" w:cstheme="minorHAnsi"/>
          <w:b/>
          <w:sz w:val="28"/>
          <w:szCs w:val="28"/>
          <w:u w:val="single"/>
        </w:rPr>
        <w:t xml:space="preserve"> 2025</w:t>
      </w:r>
      <w:proofErr w:type="gramEnd"/>
      <w:r w:rsidR="00E44F55">
        <w:rPr>
          <w:rFonts w:ascii="Verdana" w:hAnsi="Verdana" w:cstheme="minorHAnsi"/>
          <w:b/>
          <w:sz w:val="28"/>
          <w:szCs w:val="28"/>
          <w:u w:val="single"/>
        </w:rPr>
        <w:t>; část II. Ochrana hlavy</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6CD90932" w:rsidR="0022127F" w:rsidRPr="008B5521" w:rsidRDefault="00CA7A68" w:rsidP="0022127F">
      <w:pPr>
        <w:spacing w:before="240" w:after="120"/>
        <w:jc w:val="both"/>
        <w:rPr>
          <w:rFonts w:ascii="Verdana" w:hAnsi="Verdana" w:cstheme="minorHAnsi"/>
          <w:sz w:val="18"/>
          <w:szCs w:val="18"/>
        </w:rPr>
      </w:pPr>
      <w:r>
        <w:rPr>
          <w:rFonts w:ascii="Verdana" w:hAnsi="Verdana" w:cstheme="minorHAnsi"/>
          <w:sz w:val="18"/>
          <w:szCs w:val="18"/>
        </w:rPr>
        <w:t>u</w:t>
      </w:r>
      <w:r w:rsidR="0022127F" w:rsidRPr="008B5521">
        <w:rPr>
          <w:rFonts w:ascii="Verdana" w:hAnsi="Verdana" w:cstheme="minorHAnsi"/>
          <w:sz w:val="18"/>
          <w:szCs w:val="18"/>
        </w:rPr>
        <w:t xml:space="preserve">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30EAF44C" w14:textId="00926AAD" w:rsidR="00306FC6" w:rsidRPr="008B5521" w:rsidRDefault="00D734CC" w:rsidP="00CA7A68">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r w:rsidR="00306FC6" w:rsidRPr="008B5521">
        <w:rPr>
          <w:rFonts w:ascii="Verdana" w:hAnsi="Verdana" w:cstheme="minorHAnsi"/>
          <w:sz w:val="18"/>
          <w:szCs w:val="18"/>
        </w:rPr>
        <w:t xml:space="preserve"> </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3F6EEE22"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CA7A68" w:rsidRPr="003E3624">
        <w:rPr>
          <w:rFonts w:ascii="Verdana" w:hAnsi="Verdana" w:cstheme="minorHAnsi"/>
          <w:b/>
          <w:sz w:val="18"/>
          <w:szCs w:val="18"/>
        </w:rPr>
        <w:t>Ing. Vladimírem Filipem, ředitelem Oblastního ředitelství Praha</w:t>
      </w:r>
      <w:r w:rsidR="00CA7A68" w:rsidRPr="003E3624">
        <w:rPr>
          <w:rFonts w:ascii="Verdana" w:hAnsi="Verdana" w:cstheme="minorHAnsi"/>
          <w:sz w:val="18"/>
          <w:szCs w:val="18"/>
        </w:rPr>
        <w:t>, na základě pověření č. 2381 ze dne 21. 3. 2018</w:t>
      </w:r>
      <w:r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A506675" w14:textId="31F204EF" w:rsidR="00194826" w:rsidRPr="003E3624" w:rsidRDefault="003E3624" w:rsidP="00194826">
      <w:pPr>
        <w:spacing w:before="120" w:after="120"/>
        <w:jc w:val="both"/>
        <w:rPr>
          <w:rFonts w:ascii="Verdana" w:hAnsi="Verdana" w:cstheme="minorHAnsi"/>
          <w:sz w:val="18"/>
          <w:szCs w:val="18"/>
        </w:rPr>
      </w:pPr>
      <w:r w:rsidRPr="003E3624">
        <w:rPr>
          <w:rFonts w:ascii="Verdana" w:hAnsi="Verdana" w:cstheme="minorHAnsi"/>
          <w:sz w:val="18"/>
          <w:szCs w:val="18"/>
        </w:rPr>
        <w:t>Správa železnic, státní organizace, Oblastní ředitelství Praha, Partyzánská 24, 170 00 Praha 7</w:t>
      </w:r>
      <w:r w:rsidR="00194826" w:rsidRPr="003E3624"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5BC3D774" w14:textId="375D9331" w:rsidR="003E3624" w:rsidRPr="003E3624" w:rsidRDefault="00D860E5" w:rsidP="00194826">
      <w:pPr>
        <w:spacing w:before="120" w:after="120"/>
        <w:jc w:val="both"/>
        <w:rPr>
          <w:rFonts w:ascii="Verdana" w:hAnsi="Verdana" w:cstheme="minorHAnsi"/>
          <w:sz w:val="18"/>
          <w:szCs w:val="18"/>
        </w:rPr>
      </w:pPr>
      <w:hyperlink r:id="rId11" w:history="1">
        <w:r w:rsidR="003E3624" w:rsidRPr="003E3624">
          <w:rPr>
            <w:rStyle w:val="Hypertextovodkaz"/>
            <w:rFonts w:ascii="Verdana" w:hAnsi="Verdana" w:cstheme="minorHAnsi"/>
            <w:sz w:val="18"/>
            <w:szCs w:val="18"/>
          </w:rPr>
          <w:t>ePodatelnaORPHAVZ@spravazeleznic.cz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13C19517"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54445F" w:rsidRPr="003E3624">
        <w:rPr>
          <w:rFonts w:ascii="Verdana" w:eastAsia="Verdana" w:hAnsi="Verdana"/>
          <w:sz w:val="18"/>
          <w:szCs w:val="18"/>
        </w:rPr>
        <w:t>výběrového</w:t>
      </w:r>
      <w:r w:rsidR="0054445F" w:rsidRPr="003E3624" w:rsidDel="0054445F">
        <w:rPr>
          <w:rFonts w:ascii="Verdana" w:hAnsi="Verdana" w:cstheme="minorHAnsi"/>
          <w:sz w:val="18"/>
          <w:szCs w:val="18"/>
        </w:rPr>
        <w:t xml:space="preserve"> </w:t>
      </w:r>
      <w:r w:rsidRPr="003E3624">
        <w:rPr>
          <w:rFonts w:ascii="Verdana" w:hAnsi="Verdana" w:cstheme="minorHAnsi"/>
          <w:sz w:val="18"/>
          <w:szCs w:val="18"/>
        </w:rPr>
        <w:t>řízení</w:t>
      </w:r>
      <w:r w:rsidRPr="008B5521">
        <w:rPr>
          <w:rFonts w:ascii="Verdana" w:hAnsi="Verdana" w:cstheme="minorHAnsi"/>
          <w:sz w:val="18"/>
          <w:szCs w:val="18"/>
        </w:rPr>
        <w:t xml:space="preserve">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07FE8">
        <w:rPr>
          <w:rFonts w:ascii="Verdana" w:hAnsi="Verdana" w:cstheme="minorHAnsi"/>
          <w:sz w:val="18"/>
          <w:szCs w:val="18"/>
        </w:rPr>
        <w:t xml:space="preserve">zadávacímu řízení </w:t>
      </w:r>
      <w:proofErr w:type="gramStart"/>
      <w:r w:rsidR="000A53AE" w:rsidRPr="00807FE8">
        <w:rPr>
          <w:rFonts w:ascii="Verdana" w:hAnsi="Verdana" w:cstheme="minorHAnsi"/>
          <w:sz w:val="18"/>
          <w:szCs w:val="18"/>
        </w:rPr>
        <w:t xml:space="preserve">na  </w:t>
      </w:r>
      <w:r w:rsidR="005E6DAB" w:rsidRPr="00807FE8">
        <w:rPr>
          <w:rFonts w:ascii="Verdana" w:hAnsi="Verdana" w:cstheme="minorHAnsi"/>
          <w:sz w:val="18"/>
          <w:szCs w:val="18"/>
        </w:rPr>
        <w:t>podlimitní</w:t>
      </w:r>
      <w:proofErr w:type="gramEnd"/>
      <w:r w:rsidR="005E6DAB" w:rsidRPr="00807FE8">
        <w:rPr>
          <w:rFonts w:ascii="Verdana" w:hAnsi="Verdana" w:cstheme="minorHAnsi"/>
          <w:sz w:val="18"/>
          <w:szCs w:val="18"/>
        </w:rPr>
        <w:t xml:space="preserve"> sektorov</w:t>
      </w:r>
      <w:r w:rsidR="000A53AE" w:rsidRPr="00807FE8">
        <w:rPr>
          <w:rFonts w:ascii="Verdana" w:hAnsi="Verdana" w:cstheme="minorHAnsi"/>
          <w:sz w:val="18"/>
          <w:szCs w:val="18"/>
        </w:rPr>
        <w:t>ou</w:t>
      </w:r>
      <w:r w:rsidR="005E6DAB" w:rsidRPr="00807FE8">
        <w:rPr>
          <w:rFonts w:ascii="Verdana" w:hAnsi="Verdana" w:cstheme="minorHAnsi"/>
          <w:sz w:val="18"/>
          <w:szCs w:val="18"/>
        </w:rPr>
        <w:t xml:space="preserve"> veřejn</w:t>
      </w:r>
      <w:r w:rsidR="000A53AE" w:rsidRPr="00807FE8">
        <w:rPr>
          <w:rFonts w:ascii="Verdana" w:hAnsi="Verdana" w:cstheme="minorHAnsi"/>
          <w:sz w:val="18"/>
          <w:szCs w:val="18"/>
        </w:rPr>
        <w:t>ou</w:t>
      </w:r>
      <w:r w:rsidR="005E6DAB" w:rsidRPr="00807FE8">
        <w:rPr>
          <w:rFonts w:ascii="Verdana" w:hAnsi="Verdana" w:cstheme="minorHAnsi"/>
          <w:sz w:val="18"/>
          <w:szCs w:val="18"/>
        </w:rPr>
        <w:t xml:space="preserve"> zakázk</w:t>
      </w:r>
      <w:r w:rsidR="000A53AE" w:rsidRPr="00807FE8">
        <w:rPr>
          <w:rFonts w:ascii="Verdana" w:hAnsi="Verdana" w:cstheme="minorHAnsi"/>
          <w:sz w:val="18"/>
          <w:szCs w:val="18"/>
        </w:rPr>
        <w:t>u</w:t>
      </w:r>
      <w:r w:rsidRPr="00807FE8">
        <w:rPr>
          <w:rFonts w:ascii="Verdana" w:hAnsi="Verdana" w:cstheme="minorHAnsi"/>
          <w:sz w:val="18"/>
          <w:szCs w:val="18"/>
        </w:rPr>
        <w:t xml:space="preserve"> </w:t>
      </w:r>
      <w:r w:rsidR="00030FD1" w:rsidRPr="00807FE8">
        <w:rPr>
          <w:rFonts w:ascii="Verdana" w:hAnsi="Verdana" w:cstheme="minorHAnsi"/>
          <w:sz w:val="18"/>
          <w:szCs w:val="18"/>
        </w:rPr>
        <w:t>zadávan</w:t>
      </w:r>
      <w:r w:rsidR="000A53AE" w:rsidRPr="00807FE8">
        <w:rPr>
          <w:rFonts w:ascii="Verdana" w:hAnsi="Verdana" w:cstheme="minorHAnsi"/>
          <w:sz w:val="18"/>
          <w:szCs w:val="18"/>
        </w:rPr>
        <w:t>ou</w:t>
      </w:r>
      <w:r w:rsidR="00030FD1" w:rsidRPr="00807FE8">
        <w:rPr>
          <w:rFonts w:ascii="Verdana" w:hAnsi="Verdana" w:cstheme="minorHAnsi"/>
          <w:sz w:val="18"/>
          <w:szCs w:val="18"/>
        </w:rPr>
        <w:t xml:space="preserve"> </w:t>
      </w:r>
      <w:r w:rsidR="00E410BF" w:rsidRPr="00807FE8">
        <w:rPr>
          <w:rFonts w:ascii="Verdana" w:hAnsi="Verdana" w:cstheme="minorHAnsi"/>
          <w:sz w:val="18"/>
          <w:szCs w:val="18"/>
        </w:rPr>
        <w:t>mimo režim zákona</w:t>
      </w:r>
      <w:r w:rsidR="00030FD1" w:rsidRPr="00807FE8">
        <w:rPr>
          <w:rFonts w:ascii="Verdana" w:hAnsi="Verdana" w:cstheme="minorHAnsi"/>
          <w:sz w:val="18"/>
          <w:szCs w:val="18"/>
        </w:rPr>
        <w:t xml:space="preserve"> </w:t>
      </w:r>
      <w:r w:rsidRPr="00807FE8">
        <w:rPr>
          <w:rFonts w:ascii="Verdana" w:hAnsi="Verdana" w:cstheme="minorHAnsi"/>
          <w:sz w:val="18"/>
          <w:szCs w:val="18"/>
        </w:rPr>
        <w:t>s</w:t>
      </w:r>
      <w:r w:rsidR="00807FE8" w:rsidRPr="00807FE8">
        <w:rPr>
          <w:rFonts w:ascii="Verdana" w:hAnsi="Verdana" w:cstheme="minorHAnsi"/>
          <w:sz w:val="18"/>
          <w:szCs w:val="18"/>
        </w:rPr>
        <w:t> </w:t>
      </w:r>
      <w:r w:rsidRPr="00807FE8">
        <w:rPr>
          <w:rFonts w:ascii="Verdana" w:hAnsi="Verdana" w:cstheme="minorHAnsi"/>
          <w:sz w:val="18"/>
          <w:szCs w:val="18"/>
        </w:rPr>
        <w:t>názvem</w:t>
      </w:r>
      <w:r w:rsidR="00807FE8" w:rsidRPr="00807FE8">
        <w:rPr>
          <w:rFonts w:ascii="Verdana" w:hAnsi="Verdana" w:cstheme="minorHAnsi"/>
          <w:sz w:val="18"/>
          <w:szCs w:val="18"/>
        </w:rPr>
        <w:t xml:space="preserve"> </w:t>
      </w:r>
      <w:r w:rsidR="00807FE8" w:rsidRPr="00807FE8">
        <w:rPr>
          <w:rFonts w:ascii="Verdana" w:hAnsi="Verdana" w:cstheme="minorHAnsi"/>
          <w:b/>
          <w:sz w:val="18"/>
          <w:szCs w:val="18"/>
        </w:rPr>
        <w:t>„Dodávka osobních pracovních prostředků pro OŘ Praha 2024</w:t>
      </w:r>
      <w:r w:rsidR="00807FE8">
        <w:rPr>
          <w:rFonts w:ascii="Verdana" w:hAnsi="Verdana" w:cstheme="minorHAnsi"/>
          <w:b/>
          <w:sz w:val="18"/>
          <w:szCs w:val="18"/>
        </w:rPr>
        <w:t> </w:t>
      </w:r>
      <w:r w:rsidR="00807FE8" w:rsidRPr="00807FE8">
        <w:rPr>
          <w:rFonts w:ascii="Verdana" w:hAnsi="Verdana" w:cstheme="minorHAnsi"/>
          <w:b/>
          <w:sz w:val="18"/>
          <w:szCs w:val="18"/>
        </w:rPr>
        <w:t>–</w:t>
      </w:r>
      <w:r w:rsidR="00807FE8">
        <w:rPr>
          <w:rFonts w:ascii="Verdana" w:hAnsi="Verdana" w:cstheme="minorHAnsi"/>
          <w:b/>
          <w:sz w:val="18"/>
          <w:szCs w:val="18"/>
        </w:rPr>
        <w:t> </w:t>
      </w:r>
      <w:r w:rsidR="00807FE8" w:rsidRPr="00807FE8">
        <w:rPr>
          <w:rFonts w:ascii="Verdana" w:hAnsi="Verdana" w:cstheme="minorHAnsi"/>
          <w:b/>
          <w:sz w:val="18"/>
          <w:szCs w:val="18"/>
        </w:rPr>
        <w:t>2025“</w:t>
      </w:r>
      <w:r w:rsidRPr="008B5521">
        <w:rPr>
          <w:rFonts w:ascii="Verdana" w:hAnsi="Verdana" w:cstheme="minorHAnsi"/>
          <w:sz w:val="18"/>
          <w:szCs w:val="18"/>
        </w:rPr>
        <w:t xml:space="preserve">, č.j. </w:t>
      </w:r>
      <w:r w:rsidR="00807FE8" w:rsidRPr="00807FE8">
        <w:rPr>
          <w:rFonts w:ascii="Verdana" w:eastAsia="Verdana" w:hAnsi="Verdana"/>
          <w:sz w:val="18"/>
          <w:szCs w:val="18"/>
        </w:rPr>
        <w:t>45884/2023-SŽ-OŘ PHA-OVZ</w:t>
      </w:r>
      <w:r w:rsidR="00807FE8" w:rsidRPr="00807FE8">
        <w:rPr>
          <w:rFonts w:ascii="Verdana" w:hAnsi="Verdana" w:cs="Verdana"/>
          <w:sz w:val="18"/>
          <w:szCs w:val="18"/>
        </w:rPr>
        <w:t xml:space="preserve"> </w:t>
      </w:r>
      <w:r w:rsidRPr="008B5521">
        <w:rPr>
          <w:rFonts w:ascii="Verdana" w:hAnsi="Verdana" w:cstheme="minorHAnsi"/>
          <w:sz w:val="18"/>
          <w:szCs w:val="18"/>
        </w:rPr>
        <w:t>(dále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E05D0DE"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proofErr w:type="gramStart"/>
      <w:r w:rsidRPr="00807FE8">
        <w:rPr>
          <w:rFonts w:ascii="Verdana" w:hAnsi="Verdana" w:cstheme="minorHAnsi"/>
          <w:sz w:val="18"/>
          <w:szCs w:val="18"/>
        </w:rPr>
        <w:t xml:space="preserve">v  </w:t>
      </w:r>
      <w:r w:rsidRPr="00807FE8">
        <w:rPr>
          <w:rFonts w:ascii="Verdana" w:hAnsi="Verdana" w:cstheme="minorHAnsi"/>
          <w:sz w:val="18"/>
          <w:szCs w:val="18"/>
          <w:lang w:eastAsia="cs-CZ"/>
        </w:rPr>
        <w:t>příloze</w:t>
      </w:r>
      <w:proofErr w:type="gramEnd"/>
      <w:r w:rsidRPr="00807FE8">
        <w:rPr>
          <w:rFonts w:ascii="Verdana" w:hAnsi="Verdana" w:cstheme="minorHAnsi"/>
          <w:sz w:val="18"/>
          <w:szCs w:val="18"/>
          <w:lang w:eastAsia="cs-CZ"/>
        </w:rPr>
        <w:t xml:space="preserve"> č. </w:t>
      </w:r>
      <w:r w:rsidR="00807FE8" w:rsidRPr="00807FE8">
        <w:rPr>
          <w:rFonts w:ascii="Verdana" w:hAnsi="Verdana" w:cstheme="minorHAnsi"/>
          <w:sz w:val="18"/>
          <w:szCs w:val="18"/>
          <w:lang w:eastAsia="cs-CZ"/>
        </w:rPr>
        <w:t>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3CDE9C03" w:rsidR="00B74412" w:rsidRDefault="00B74412" w:rsidP="00B74412">
      <w:pPr>
        <w:pStyle w:val="acnormal"/>
        <w:ind w:left="360"/>
        <w:rPr>
          <w:rFonts w:ascii="Verdana" w:hAnsi="Verdana"/>
          <w:sz w:val="18"/>
          <w:szCs w:val="18"/>
        </w:rPr>
      </w:pPr>
      <w:r w:rsidRPr="008B5521">
        <w:rPr>
          <w:rFonts w:ascii="Verdana" w:hAnsi="Verdana"/>
          <w:sz w:val="18"/>
          <w:szCs w:val="18"/>
        </w:rPr>
        <w:t>Ku</w:t>
      </w:r>
      <w:r w:rsidRPr="00884783">
        <w:rPr>
          <w:rFonts w:ascii="Verdana" w:hAnsi="Verdana"/>
          <w:sz w:val="18"/>
          <w:szCs w:val="18"/>
        </w:rPr>
        <w:t xml:space="preserve">pující: </w:t>
      </w:r>
      <w:r w:rsidR="00DA291D" w:rsidRPr="00884783">
        <w:rPr>
          <w:rFonts w:ascii="Verdana" w:hAnsi="Verdana"/>
          <w:sz w:val="18"/>
          <w:szCs w:val="18"/>
        </w:rPr>
        <w:t>Kühnelová Soňa – vedoucí MTZ, tel.: 602</w:t>
      </w:r>
      <w:r w:rsidR="00884783" w:rsidRPr="00884783">
        <w:rPr>
          <w:rFonts w:ascii="Verdana" w:hAnsi="Verdana"/>
          <w:sz w:val="18"/>
          <w:szCs w:val="18"/>
        </w:rPr>
        <w:t> </w:t>
      </w:r>
      <w:r w:rsidR="00DA291D" w:rsidRPr="00884783">
        <w:rPr>
          <w:rFonts w:ascii="Verdana" w:hAnsi="Verdana"/>
          <w:sz w:val="18"/>
          <w:szCs w:val="18"/>
        </w:rPr>
        <w:t>435</w:t>
      </w:r>
      <w:r w:rsidR="00884783" w:rsidRPr="00884783">
        <w:rPr>
          <w:rFonts w:ascii="Verdana" w:hAnsi="Verdana"/>
          <w:sz w:val="18"/>
          <w:szCs w:val="18"/>
        </w:rPr>
        <w:t xml:space="preserve"> 476, </w:t>
      </w:r>
      <w:hyperlink r:id="rId12" w:history="1">
        <w:r w:rsidR="00884783" w:rsidRPr="00884783">
          <w:rPr>
            <w:rStyle w:val="Hypertextovodkaz"/>
            <w:rFonts w:ascii="Verdana" w:hAnsi="Verdana"/>
            <w:sz w:val="18"/>
            <w:szCs w:val="18"/>
          </w:rPr>
          <w:t>Kuhnelova@spravazeleznic.cz</w:t>
        </w:r>
      </w:hyperlink>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1D6BAB"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1D6BAB">
        <w:rPr>
          <w:rFonts w:ascii="Verdana" w:hAnsi="Verdana" w:cstheme="minorHAnsi"/>
          <w:sz w:val="18"/>
          <w:szCs w:val="18"/>
        </w:rPr>
        <w:t xml:space="preserve">cenu za plnění dílčí smlouvy vypočtenou dle jednotkových cen v příloze č. </w:t>
      </w:r>
      <w:r w:rsidR="007465F2" w:rsidRPr="001D6BAB">
        <w:rPr>
          <w:rFonts w:ascii="Verdana" w:hAnsi="Verdana" w:cstheme="minorHAnsi"/>
          <w:sz w:val="18"/>
          <w:szCs w:val="18"/>
        </w:rPr>
        <w:t xml:space="preserve">3 </w:t>
      </w:r>
      <w:r w:rsidRPr="001D6BAB">
        <w:rPr>
          <w:rFonts w:ascii="Verdana" w:hAnsi="Verdana" w:cstheme="minorHAnsi"/>
          <w:sz w:val="18"/>
          <w:szCs w:val="18"/>
        </w:rPr>
        <w:t xml:space="preserve">této </w:t>
      </w:r>
      <w:r w:rsidR="00881560" w:rsidRPr="001D6BAB">
        <w:rPr>
          <w:rFonts w:ascii="Verdana" w:hAnsi="Verdana" w:cstheme="minorHAnsi"/>
          <w:sz w:val="18"/>
          <w:szCs w:val="18"/>
        </w:rPr>
        <w:t>Rámcové</w:t>
      </w:r>
      <w:r w:rsidRPr="001D6BAB">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2C2B8FAF" w14:textId="1287FF3E" w:rsidR="00893290" w:rsidRPr="001D6BAB" w:rsidRDefault="00893290" w:rsidP="001D6BAB">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149A7A1E" w:rsidR="00FF14B8" w:rsidRPr="000A7B26"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0A7B26">
        <w:rPr>
          <w:rFonts w:ascii="Verdana" w:hAnsi="Verdana" w:cstheme="minorHAnsi"/>
          <w:sz w:val="18"/>
          <w:szCs w:val="18"/>
        </w:rPr>
        <w:t xml:space="preserve">nejpozději do </w:t>
      </w:r>
      <w:r w:rsidR="001D6BAB" w:rsidRPr="000A7B26">
        <w:rPr>
          <w:rFonts w:ascii="Verdana" w:hAnsi="Verdana" w:cstheme="minorHAnsi"/>
          <w:b/>
          <w:sz w:val="18"/>
          <w:szCs w:val="18"/>
        </w:rPr>
        <w:t>2</w:t>
      </w:r>
      <w:r w:rsidR="00A0526B" w:rsidRPr="000A7B26">
        <w:rPr>
          <w:rFonts w:ascii="Verdana" w:hAnsi="Verdana" w:cstheme="minorHAnsi"/>
          <w:b/>
          <w:sz w:val="18"/>
          <w:szCs w:val="18"/>
        </w:rPr>
        <w:t xml:space="preserve"> </w:t>
      </w:r>
      <w:r w:rsidR="00893290" w:rsidRPr="000A7B26">
        <w:rPr>
          <w:rFonts w:ascii="Verdana" w:hAnsi="Verdana" w:cstheme="minorHAnsi"/>
          <w:b/>
          <w:sz w:val="18"/>
          <w:szCs w:val="18"/>
        </w:rPr>
        <w:t>pracovních dn</w:t>
      </w:r>
      <w:r w:rsidR="001D6BAB" w:rsidRPr="000A7B26">
        <w:rPr>
          <w:rFonts w:ascii="Verdana" w:hAnsi="Verdana" w:cstheme="minorHAnsi"/>
          <w:b/>
          <w:sz w:val="18"/>
          <w:szCs w:val="18"/>
        </w:rPr>
        <w:t>í</w:t>
      </w:r>
      <w:r w:rsidR="00893290" w:rsidRPr="000A7B26">
        <w:rPr>
          <w:rFonts w:ascii="Verdana" w:hAnsi="Verdana" w:cstheme="minorHAnsi"/>
          <w:sz w:val="18"/>
          <w:szCs w:val="18"/>
        </w:rPr>
        <w:t xml:space="preserve"> od jejího doručení</w:t>
      </w:r>
      <w:r w:rsidR="00A0526B" w:rsidRPr="000A7B26">
        <w:rPr>
          <w:rFonts w:ascii="Verdana" w:hAnsi="Verdana" w:cstheme="minorHAnsi"/>
          <w:sz w:val="18"/>
          <w:szCs w:val="18"/>
        </w:rPr>
        <w:t>, anebo ve lhůtě uvedené Kupujícím v objednávce</w:t>
      </w:r>
      <w:r w:rsidR="00893290" w:rsidRPr="000A7B26">
        <w:rPr>
          <w:rFonts w:ascii="Verdana" w:hAnsi="Verdana" w:cstheme="minorHAnsi"/>
          <w:sz w:val="18"/>
          <w:szCs w:val="18"/>
        </w:rPr>
        <w:t xml:space="preserve">. Písemnou akceptací objednávky ze strany </w:t>
      </w:r>
      <w:r w:rsidR="00935934" w:rsidRPr="000A7B26">
        <w:rPr>
          <w:rFonts w:ascii="Verdana" w:hAnsi="Verdana" w:cstheme="minorHAnsi"/>
          <w:sz w:val="18"/>
          <w:szCs w:val="18"/>
        </w:rPr>
        <w:t>Prodávajícího</w:t>
      </w:r>
      <w:r w:rsidR="00893290" w:rsidRPr="000A7B26">
        <w:rPr>
          <w:rFonts w:ascii="Verdana" w:hAnsi="Verdana" w:cstheme="minorHAnsi"/>
          <w:sz w:val="18"/>
          <w:szCs w:val="18"/>
        </w:rPr>
        <w:t xml:space="preserve"> je uzavřena mezi </w:t>
      </w:r>
      <w:r w:rsidRPr="000A7B26">
        <w:rPr>
          <w:rFonts w:ascii="Verdana" w:hAnsi="Verdana" w:cstheme="minorHAnsi"/>
          <w:sz w:val="18"/>
          <w:szCs w:val="18"/>
        </w:rPr>
        <w:t>Prodávajícím</w:t>
      </w:r>
      <w:r w:rsidR="00893290" w:rsidRPr="000A7B26">
        <w:rPr>
          <w:rFonts w:ascii="Verdana" w:hAnsi="Verdana" w:cstheme="minorHAnsi"/>
          <w:sz w:val="18"/>
          <w:szCs w:val="18"/>
        </w:rPr>
        <w:t xml:space="preserve"> a </w:t>
      </w:r>
      <w:r w:rsidRPr="000A7B26">
        <w:rPr>
          <w:rFonts w:ascii="Verdana" w:hAnsi="Verdana" w:cstheme="minorHAnsi"/>
          <w:sz w:val="18"/>
          <w:szCs w:val="18"/>
        </w:rPr>
        <w:t>Kupujícím</w:t>
      </w:r>
      <w:r w:rsidR="00893290" w:rsidRPr="000A7B26">
        <w:rPr>
          <w:rFonts w:ascii="Verdana" w:hAnsi="Verdana" w:cstheme="minorHAnsi"/>
          <w:sz w:val="18"/>
          <w:szCs w:val="18"/>
        </w:rPr>
        <w:t xml:space="preserve"> dílčí smlouva na plnění dílčí veřejné zakázky, která se sestává z objednávky </w:t>
      </w:r>
      <w:r w:rsidRPr="000A7B26">
        <w:rPr>
          <w:rFonts w:ascii="Verdana" w:hAnsi="Verdana" w:cstheme="minorHAnsi"/>
          <w:sz w:val="18"/>
          <w:szCs w:val="18"/>
        </w:rPr>
        <w:t>Kupujícího</w:t>
      </w:r>
      <w:r w:rsidR="00893290" w:rsidRPr="000A7B26">
        <w:rPr>
          <w:rFonts w:ascii="Verdana" w:hAnsi="Verdana" w:cstheme="minorHAnsi"/>
          <w:sz w:val="18"/>
          <w:szCs w:val="18"/>
        </w:rPr>
        <w:t xml:space="preserve"> a její akceptace </w:t>
      </w:r>
      <w:r w:rsidRPr="000A7B26">
        <w:rPr>
          <w:rFonts w:ascii="Verdana" w:hAnsi="Verdana" w:cstheme="minorHAnsi"/>
          <w:sz w:val="18"/>
          <w:szCs w:val="18"/>
        </w:rPr>
        <w:t>Prodávajícím</w:t>
      </w:r>
      <w:r w:rsidR="00893290" w:rsidRPr="000A7B26">
        <w:rPr>
          <w:rFonts w:ascii="Verdana" w:hAnsi="Verdana" w:cstheme="minorHAnsi"/>
          <w:sz w:val="18"/>
          <w:szCs w:val="18"/>
        </w:rPr>
        <w:t xml:space="preserve">, jejíž obsah je dále tvořen dalšími ustanoveními této </w:t>
      </w:r>
      <w:r w:rsidR="00881560" w:rsidRPr="000A7B26">
        <w:rPr>
          <w:rFonts w:ascii="Verdana" w:hAnsi="Verdana" w:cstheme="minorHAnsi"/>
          <w:sz w:val="18"/>
          <w:szCs w:val="18"/>
        </w:rPr>
        <w:t>Rámcové</w:t>
      </w:r>
      <w:r w:rsidR="00893290" w:rsidRPr="000A7B26">
        <w:rPr>
          <w:rFonts w:ascii="Verdana" w:hAnsi="Verdana" w:cstheme="minorHAnsi"/>
          <w:sz w:val="18"/>
          <w:szCs w:val="18"/>
        </w:rPr>
        <w:t xml:space="preserve"> dohody a jejích příloh.</w:t>
      </w:r>
    </w:p>
    <w:p w14:paraId="054B8966" w14:textId="77777777" w:rsidR="00C75441" w:rsidRPr="000A7B26" w:rsidRDefault="00C75441" w:rsidP="00C75441">
      <w:pPr>
        <w:pStyle w:val="Odstavecseseznamem"/>
        <w:ind w:left="360"/>
        <w:jc w:val="both"/>
        <w:rPr>
          <w:rFonts w:ascii="Verdana" w:hAnsi="Verdana" w:cstheme="minorHAnsi"/>
          <w:sz w:val="18"/>
          <w:szCs w:val="18"/>
        </w:rPr>
      </w:pPr>
    </w:p>
    <w:p w14:paraId="7044594C" w14:textId="0DB90036" w:rsidR="00893290" w:rsidRPr="000A7B26" w:rsidRDefault="00FF14B8" w:rsidP="00FF14B8">
      <w:pPr>
        <w:pStyle w:val="Odstavecseseznamem"/>
        <w:numPr>
          <w:ilvl w:val="0"/>
          <w:numId w:val="3"/>
        </w:numPr>
        <w:jc w:val="both"/>
        <w:rPr>
          <w:rFonts w:ascii="Verdana" w:hAnsi="Verdana" w:cstheme="minorHAnsi"/>
          <w:sz w:val="18"/>
          <w:szCs w:val="18"/>
        </w:rPr>
      </w:pPr>
      <w:r w:rsidRPr="000A7B2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A7B26">
        <w:rPr>
          <w:rFonts w:ascii="Verdana" w:hAnsi="Verdana" w:cstheme="minorHAnsi"/>
          <w:sz w:val="18"/>
          <w:szCs w:val="18"/>
        </w:rPr>
        <w:t>ust</w:t>
      </w:r>
      <w:proofErr w:type="spellEnd"/>
      <w:r w:rsidRPr="000A7B26">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0A7B26" w:rsidRPr="000A7B26">
        <w:rPr>
          <w:rFonts w:ascii="Verdana" w:hAnsi="Verdana" w:cstheme="minorHAnsi"/>
          <w:sz w:val="18"/>
          <w:szCs w:val="18"/>
        </w:rPr>
        <w:t>30</w:t>
      </w:r>
      <w:r w:rsidRPr="000A7B26">
        <w:rPr>
          <w:rFonts w:ascii="Verdana" w:hAnsi="Verdana" w:cstheme="minorHAnsi"/>
          <w:sz w:val="18"/>
          <w:szCs w:val="18"/>
        </w:rPr>
        <w:t xml:space="preserve"> % z ceny za plnění budoucí dílčí smlouvy, kterou </w:t>
      </w:r>
      <w:r w:rsidR="00ED42A7" w:rsidRPr="000A7B26">
        <w:rPr>
          <w:rFonts w:ascii="Verdana" w:hAnsi="Verdana" w:cstheme="minorHAnsi"/>
          <w:sz w:val="18"/>
          <w:szCs w:val="18"/>
        </w:rPr>
        <w:t>Prodá</w:t>
      </w:r>
      <w:r w:rsidRPr="000A7B26">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0A7B26">
        <w:t xml:space="preserve"> </w:t>
      </w:r>
      <w:r w:rsidRPr="000A7B26">
        <w:rPr>
          <w:rFonts w:ascii="Verdana" w:hAnsi="Verdana" w:cstheme="minorHAnsi"/>
          <w:sz w:val="18"/>
          <w:szCs w:val="18"/>
        </w:rPr>
        <w:t>Ustanovení bodu 89 obchodních podmínek se uplatní i v tomto případě.</w:t>
      </w:r>
      <w:r w:rsidR="00893290" w:rsidRPr="000A7B26">
        <w:rPr>
          <w:rFonts w:ascii="Verdana" w:hAnsi="Verdana" w:cstheme="minorHAnsi"/>
          <w:sz w:val="18"/>
          <w:szCs w:val="18"/>
        </w:rPr>
        <w:t xml:space="preserve"> </w:t>
      </w:r>
    </w:p>
    <w:p w14:paraId="09229F7D" w14:textId="70A6F8BB" w:rsidR="00CC5257" w:rsidRPr="000A7B26" w:rsidRDefault="008B5521" w:rsidP="008B5521">
      <w:pPr>
        <w:pStyle w:val="acnormal"/>
        <w:numPr>
          <w:ilvl w:val="0"/>
          <w:numId w:val="4"/>
        </w:numPr>
        <w:spacing w:before="360" w:after="240"/>
        <w:ind w:left="714" w:hanging="357"/>
        <w:jc w:val="left"/>
        <w:rPr>
          <w:rFonts w:ascii="Verdana" w:hAnsi="Verdana" w:cstheme="minorHAnsi"/>
          <w:b/>
          <w:sz w:val="22"/>
        </w:rPr>
      </w:pPr>
      <w:r w:rsidRPr="000A7B26">
        <w:rPr>
          <w:rFonts w:ascii="Verdana" w:hAnsi="Verdana" w:cstheme="minorHAnsi"/>
          <w:b/>
          <w:sz w:val="22"/>
        </w:rPr>
        <w:t>DOBA, MÍSTO, ZPŮSOB A LHŮTY PLNĚNÍ</w:t>
      </w:r>
    </w:p>
    <w:p w14:paraId="104D4106" w14:textId="706286A8" w:rsidR="00D608AA" w:rsidRPr="000A7B26" w:rsidRDefault="00B03104" w:rsidP="009107B4">
      <w:pPr>
        <w:pStyle w:val="acnormalbulleted"/>
        <w:numPr>
          <w:ilvl w:val="0"/>
          <w:numId w:val="1"/>
        </w:numPr>
        <w:tabs>
          <w:tab w:val="clear" w:pos="360"/>
        </w:tabs>
        <w:rPr>
          <w:rFonts w:ascii="Verdana" w:hAnsi="Verdana" w:cstheme="minorHAnsi"/>
          <w:sz w:val="18"/>
          <w:szCs w:val="18"/>
        </w:rPr>
      </w:pPr>
      <w:r w:rsidRPr="000A7B26">
        <w:rPr>
          <w:rFonts w:ascii="Verdana" w:hAnsi="Verdana" w:cstheme="minorHAnsi"/>
          <w:sz w:val="18"/>
          <w:szCs w:val="18"/>
        </w:rPr>
        <w:t xml:space="preserve">Tato Rámcová dohoda </w:t>
      </w:r>
      <w:r w:rsidRPr="000A7B26">
        <w:rPr>
          <w:rFonts w:ascii="Verdana" w:hAnsi="Verdana" w:cstheme="minorHAnsi"/>
          <w:b/>
          <w:bCs/>
          <w:sz w:val="18"/>
          <w:szCs w:val="18"/>
        </w:rPr>
        <w:t>část II. – Ochrana hlavy</w:t>
      </w:r>
      <w:r w:rsidRPr="000A7B26">
        <w:rPr>
          <w:rFonts w:ascii="Verdana" w:hAnsi="Verdana" w:cstheme="minorHAnsi"/>
          <w:sz w:val="18"/>
          <w:szCs w:val="18"/>
        </w:rPr>
        <w:t xml:space="preserve"> je uzavírána na dobu </w:t>
      </w:r>
      <w:r w:rsidRPr="000A7B26">
        <w:rPr>
          <w:rFonts w:ascii="Verdana" w:hAnsi="Verdana" w:cstheme="minorHAnsi"/>
          <w:b/>
          <w:bCs/>
          <w:sz w:val="18"/>
          <w:szCs w:val="18"/>
        </w:rPr>
        <w:t>24 měsíců</w:t>
      </w:r>
      <w:r w:rsidRPr="000A7B26">
        <w:rPr>
          <w:rFonts w:ascii="Verdana" w:hAnsi="Verdana" w:cstheme="minorHAnsi"/>
          <w:sz w:val="18"/>
          <w:szCs w:val="18"/>
        </w:rPr>
        <w:t xml:space="preserve"> od nabytí její účinnosti, anebo do doby uzavření dílčí smlouvy, na </w:t>
      </w:r>
      <w:proofErr w:type="gramStart"/>
      <w:r w:rsidRPr="000A7B26">
        <w:rPr>
          <w:rFonts w:ascii="Verdana" w:hAnsi="Verdana" w:cstheme="minorHAnsi"/>
          <w:sz w:val="18"/>
          <w:szCs w:val="18"/>
        </w:rPr>
        <w:t>základě</w:t>
      </w:r>
      <w:proofErr w:type="gramEnd"/>
      <w:r w:rsidRPr="000A7B26">
        <w:rPr>
          <w:rFonts w:ascii="Verdana" w:hAnsi="Verdana" w:cstheme="minorHAnsi"/>
          <w:sz w:val="18"/>
          <w:szCs w:val="18"/>
        </w:rPr>
        <w:t xml:space="preserve"> které dojde k objednání zboží dle této Rámcové dohody (v součtu všech dílčích smluv) v částce převyšující 998 306,- Kč</w:t>
      </w:r>
      <w:r w:rsidRPr="000A7B26">
        <w:rPr>
          <w:rFonts w:ascii="Verdana" w:hAnsi="Verdana" w:cstheme="minorHAnsi"/>
          <w:b/>
          <w:bCs/>
          <w:sz w:val="18"/>
          <w:szCs w:val="18"/>
        </w:rPr>
        <w:t xml:space="preserve"> </w:t>
      </w:r>
      <w:r w:rsidRPr="000A7B26">
        <w:rPr>
          <w:rFonts w:ascii="Verdana" w:hAnsi="Verdana" w:cstheme="minorHAnsi"/>
          <w:sz w:val="18"/>
          <w:szCs w:val="18"/>
        </w:rPr>
        <w:t>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1 008 306,- Kč</w:t>
      </w:r>
      <w:r w:rsidRPr="000A7B26">
        <w:rPr>
          <w:rFonts w:ascii="Verdana" w:hAnsi="Verdana" w:cstheme="minorHAnsi"/>
          <w:b/>
          <w:bCs/>
          <w:sz w:val="18"/>
          <w:szCs w:val="18"/>
        </w:rPr>
        <w:t xml:space="preserve"> </w:t>
      </w:r>
      <w:r w:rsidRPr="000A7B26">
        <w:rPr>
          <w:rFonts w:ascii="Verdana" w:hAnsi="Verdana" w:cstheme="minorHAnsi"/>
          <w:sz w:val="18"/>
          <w:szCs w:val="18"/>
        </w:rPr>
        <w:t>bez DPH.</w:t>
      </w:r>
    </w:p>
    <w:p w14:paraId="7EC44902" w14:textId="1D2EAC65" w:rsidR="00062B10" w:rsidRPr="000A7B26" w:rsidRDefault="00D608AA" w:rsidP="00D9437C">
      <w:pPr>
        <w:pStyle w:val="acnormalbulleted"/>
        <w:numPr>
          <w:ilvl w:val="0"/>
          <w:numId w:val="1"/>
        </w:numPr>
        <w:tabs>
          <w:tab w:val="clear" w:pos="426"/>
        </w:tabs>
        <w:rPr>
          <w:rFonts w:ascii="Verdana" w:hAnsi="Verdana" w:cstheme="minorHAnsi"/>
          <w:sz w:val="18"/>
          <w:szCs w:val="18"/>
        </w:rPr>
      </w:pPr>
      <w:r w:rsidRPr="000A7B26">
        <w:rPr>
          <w:rFonts w:ascii="Verdana" w:hAnsi="Verdana" w:cstheme="minorHAnsi"/>
          <w:sz w:val="18"/>
          <w:szCs w:val="18"/>
        </w:rPr>
        <w:t>Míst</w:t>
      </w:r>
      <w:r w:rsidR="00474AD3" w:rsidRPr="000A7B26">
        <w:rPr>
          <w:rFonts w:ascii="Verdana" w:hAnsi="Verdana" w:cstheme="minorHAnsi"/>
          <w:sz w:val="18"/>
          <w:szCs w:val="18"/>
        </w:rPr>
        <w:t>o</w:t>
      </w:r>
      <w:r w:rsidRPr="000A7B26">
        <w:rPr>
          <w:rFonts w:ascii="Verdana" w:hAnsi="Verdana" w:cstheme="minorHAnsi"/>
          <w:sz w:val="18"/>
          <w:szCs w:val="18"/>
        </w:rPr>
        <w:t xml:space="preserve"> plnění dílčích smluv je zpravidla uvedeno v dílčí smlouvě. </w:t>
      </w:r>
      <w:r w:rsidR="00062B10" w:rsidRPr="000A7B26">
        <w:rPr>
          <w:rFonts w:ascii="Verdana" w:eastAsiaTheme="majorEastAsia" w:hAnsi="Verdana" w:cstheme="minorHAnsi"/>
          <w:bCs/>
          <w:sz w:val="18"/>
          <w:szCs w:val="18"/>
        </w:rPr>
        <w:t>Dopravu požadovaného zboží do místa plnění zajišťuje Prodávající.</w:t>
      </w:r>
      <w:r w:rsidR="00062B10" w:rsidRPr="000A7B26">
        <w:rPr>
          <w:rFonts w:ascii="Verdana" w:hAnsi="Verdana" w:cstheme="minorHAnsi"/>
          <w:sz w:val="18"/>
          <w:szCs w:val="18"/>
        </w:rPr>
        <w:t xml:space="preserve"> </w:t>
      </w:r>
    </w:p>
    <w:p w14:paraId="4B31DD05" w14:textId="06A3AB8F" w:rsidR="00D034CB" w:rsidRPr="000A7B26" w:rsidRDefault="00062B10" w:rsidP="00062B10">
      <w:pPr>
        <w:pStyle w:val="acnormalbulleted"/>
        <w:numPr>
          <w:ilvl w:val="0"/>
          <w:numId w:val="1"/>
        </w:numPr>
        <w:rPr>
          <w:rFonts w:ascii="Verdana" w:hAnsi="Verdana" w:cstheme="minorHAnsi"/>
          <w:sz w:val="18"/>
          <w:szCs w:val="18"/>
        </w:rPr>
      </w:pPr>
      <w:r w:rsidRPr="000A7B26">
        <w:rPr>
          <w:rFonts w:ascii="Verdana" w:eastAsiaTheme="majorEastAsia" w:hAnsi="Verdana" w:cstheme="minorHAnsi"/>
          <w:bCs/>
          <w:sz w:val="18"/>
          <w:szCs w:val="18"/>
        </w:rPr>
        <w:t xml:space="preserve"> </w:t>
      </w:r>
      <w:r w:rsidR="00D034CB" w:rsidRPr="000A7B26">
        <w:rPr>
          <w:rFonts w:ascii="Verdana" w:hAnsi="Verdana" w:cstheme="minorHAnsi"/>
          <w:sz w:val="18"/>
          <w:szCs w:val="18"/>
        </w:rPr>
        <w:t xml:space="preserve">Kupující požaduje, aby Prodávající realizoval plnění </w:t>
      </w:r>
      <w:r w:rsidR="00083201" w:rsidRPr="000A7B26">
        <w:rPr>
          <w:rFonts w:ascii="Verdana" w:hAnsi="Verdana" w:cstheme="minorHAnsi"/>
          <w:sz w:val="18"/>
          <w:szCs w:val="18"/>
        </w:rPr>
        <w:t>dílčích smluv</w:t>
      </w:r>
      <w:r w:rsidR="00D034CB" w:rsidRPr="000A7B26">
        <w:rPr>
          <w:rFonts w:ascii="Verdana" w:hAnsi="Verdana" w:cstheme="minorHAnsi"/>
          <w:sz w:val="18"/>
          <w:szCs w:val="18"/>
        </w:rPr>
        <w:t xml:space="preserve"> ve lhůtách uvedených v</w:t>
      </w:r>
      <w:r w:rsidR="00D608AA" w:rsidRPr="000A7B26">
        <w:rPr>
          <w:rFonts w:ascii="Verdana" w:hAnsi="Verdana" w:cstheme="minorHAnsi"/>
          <w:sz w:val="18"/>
          <w:szCs w:val="18"/>
        </w:rPr>
        <w:t> dílčí smlouvě</w:t>
      </w:r>
      <w:r w:rsidR="00D034CB" w:rsidRPr="000A7B26">
        <w:rPr>
          <w:rFonts w:ascii="Verdana" w:hAnsi="Verdana" w:cstheme="minorHAnsi"/>
          <w:sz w:val="18"/>
          <w:szCs w:val="18"/>
        </w:rPr>
        <w:t>. Prodávající je povinen tyto lhůty dodržet.</w:t>
      </w:r>
    </w:p>
    <w:p w14:paraId="52F8D611" w14:textId="0E9E00E4" w:rsidR="00062B10" w:rsidRPr="000A7B26" w:rsidRDefault="00D034CB" w:rsidP="00B26887">
      <w:pPr>
        <w:pStyle w:val="acnormalbulleted"/>
        <w:numPr>
          <w:ilvl w:val="0"/>
          <w:numId w:val="1"/>
        </w:numPr>
        <w:ind w:left="357" w:hanging="357"/>
        <w:rPr>
          <w:rFonts w:ascii="Verdana" w:hAnsi="Verdana" w:cstheme="minorHAnsi"/>
          <w:sz w:val="18"/>
          <w:szCs w:val="18"/>
        </w:rPr>
      </w:pPr>
      <w:r w:rsidRPr="000A7B26">
        <w:rPr>
          <w:rFonts w:ascii="Verdana" w:eastAsiaTheme="majorEastAsia" w:hAnsi="Verdana" w:cstheme="minorHAnsi"/>
          <w:bCs/>
          <w:sz w:val="18"/>
          <w:szCs w:val="18"/>
        </w:rPr>
        <w:t xml:space="preserve"> </w:t>
      </w:r>
      <w:r w:rsidR="00062B10" w:rsidRPr="000A7B26">
        <w:rPr>
          <w:rFonts w:ascii="Verdana" w:eastAsiaTheme="majorEastAsia" w:hAnsi="Verdana" w:cstheme="minorHAnsi"/>
          <w:bCs/>
          <w:sz w:val="18"/>
          <w:szCs w:val="18"/>
        </w:rPr>
        <w:t xml:space="preserve">V případě, že po </w:t>
      </w:r>
      <w:r w:rsidR="00083201" w:rsidRPr="000A7B26">
        <w:rPr>
          <w:rFonts w:ascii="Verdana" w:eastAsiaTheme="majorEastAsia" w:hAnsi="Verdana" w:cstheme="minorHAnsi"/>
          <w:bCs/>
          <w:sz w:val="18"/>
          <w:szCs w:val="18"/>
        </w:rPr>
        <w:t>uzavření dílčí smlouvy</w:t>
      </w:r>
      <w:r w:rsidR="00062B10" w:rsidRPr="000A7B26">
        <w:rPr>
          <w:rFonts w:ascii="Verdana" w:eastAsiaTheme="majorEastAsia" w:hAnsi="Verdana" w:cstheme="minorHAnsi"/>
          <w:bCs/>
          <w:sz w:val="18"/>
          <w:szCs w:val="18"/>
        </w:rPr>
        <w:t xml:space="preserve"> nastanou u </w:t>
      </w:r>
      <w:r w:rsidR="00C54309" w:rsidRPr="000A7B26">
        <w:rPr>
          <w:rFonts w:ascii="Verdana" w:eastAsiaTheme="majorEastAsia" w:hAnsi="Verdana" w:cstheme="minorHAnsi"/>
          <w:bCs/>
          <w:sz w:val="18"/>
          <w:szCs w:val="18"/>
        </w:rPr>
        <w:t xml:space="preserve">Smluvních </w:t>
      </w:r>
      <w:r w:rsidR="00062B10" w:rsidRPr="000A7B26">
        <w:rPr>
          <w:rFonts w:ascii="Verdana" w:eastAsiaTheme="majorEastAsia" w:hAnsi="Verdana" w:cstheme="minorHAnsi"/>
          <w:bCs/>
          <w:sz w:val="18"/>
          <w:szCs w:val="18"/>
        </w:rPr>
        <w:t xml:space="preserve">stran skutečnosti mající vliv na dodržení sjednaného času plnění uvedeného </w:t>
      </w:r>
      <w:r w:rsidR="00D608AA" w:rsidRPr="000A7B26">
        <w:rPr>
          <w:rFonts w:ascii="Verdana" w:eastAsiaTheme="majorEastAsia" w:hAnsi="Verdana" w:cstheme="minorHAnsi"/>
          <w:bCs/>
          <w:sz w:val="18"/>
          <w:szCs w:val="18"/>
        </w:rPr>
        <w:t>dílčí smlouvě</w:t>
      </w:r>
      <w:r w:rsidR="00062B10" w:rsidRPr="000A7B26">
        <w:rPr>
          <w:rFonts w:ascii="Verdana" w:eastAsiaTheme="majorEastAsia" w:hAnsi="Verdana" w:cstheme="minorHAnsi"/>
          <w:bCs/>
          <w:sz w:val="18"/>
          <w:szCs w:val="18"/>
        </w:rPr>
        <w:t xml:space="preserve">, je </w:t>
      </w:r>
      <w:r w:rsidR="00C54309" w:rsidRPr="000A7B26">
        <w:rPr>
          <w:rFonts w:ascii="Verdana" w:eastAsiaTheme="majorEastAsia" w:hAnsi="Verdana" w:cstheme="minorHAnsi"/>
          <w:bCs/>
          <w:sz w:val="18"/>
          <w:szCs w:val="18"/>
        </w:rPr>
        <w:t xml:space="preserve">Smluvní </w:t>
      </w:r>
      <w:r w:rsidR="00062B10" w:rsidRPr="000A7B26">
        <w:rPr>
          <w:rFonts w:ascii="Verdana" w:eastAsiaTheme="majorEastAsia" w:hAnsi="Verdana" w:cstheme="minorHAnsi"/>
          <w:bCs/>
          <w:sz w:val="18"/>
          <w:szCs w:val="18"/>
        </w:rPr>
        <w:t xml:space="preserve">strana, u které tyto okolnosti nastanou, povinna neprodleně, nejpozději však </w:t>
      </w:r>
      <w:r w:rsidR="002F28F2" w:rsidRPr="000A7B26">
        <w:rPr>
          <w:rFonts w:ascii="Verdana" w:eastAsiaTheme="majorEastAsia" w:hAnsi="Verdana" w:cstheme="minorHAnsi"/>
          <w:b/>
          <w:bCs/>
          <w:sz w:val="18"/>
          <w:szCs w:val="18"/>
        </w:rPr>
        <w:t>24 hodin</w:t>
      </w:r>
      <w:r w:rsidR="00062B10" w:rsidRPr="000A7B26">
        <w:rPr>
          <w:rFonts w:ascii="Verdana" w:eastAsiaTheme="majorEastAsia" w:hAnsi="Verdana" w:cstheme="minorHAnsi"/>
          <w:bCs/>
          <w:sz w:val="18"/>
          <w:szCs w:val="18"/>
        </w:rPr>
        <w:t xml:space="preserve"> před sjednaným termínem plnění, dohodnout s druhou </w:t>
      </w:r>
      <w:r w:rsidR="00C54309" w:rsidRPr="000A7B26">
        <w:rPr>
          <w:rFonts w:ascii="Verdana" w:eastAsiaTheme="majorEastAsia" w:hAnsi="Verdana" w:cstheme="minorHAnsi"/>
          <w:bCs/>
          <w:sz w:val="18"/>
          <w:szCs w:val="18"/>
        </w:rPr>
        <w:t xml:space="preserve">Smluvní </w:t>
      </w:r>
      <w:r w:rsidR="00062B10" w:rsidRPr="000A7B26">
        <w:rPr>
          <w:rFonts w:ascii="Verdana" w:eastAsiaTheme="majorEastAsia" w:hAnsi="Verdana" w:cstheme="minorHAnsi"/>
          <w:bCs/>
          <w:sz w:val="18"/>
          <w:szCs w:val="18"/>
        </w:rPr>
        <w:t>stranou a písemně stvrdit náhradní dobu plnění s uvedením odůvodnění této změny.</w:t>
      </w:r>
    </w:p>
    <w:p w14:paraId="2F392E6E" w14:textId="138540F4" w:rsidR="00062B10" w:rsidRPr="000A7B26" w:rsidRDefault="00062B10" w:rsidP="00B26887">
      <w:pPr>
        <w:pStyle w:val="acnormalbulleted"/>
        <w:numPr>
          <w:ilvl w:val="0"/>
          <w:numId w:val="1"/>
        </w:numPr>
        <w:ind w:left="357" w:hanging="357"/>
        <w:rPr>
          <w:rFonts w:ascii="Verdana" w:hAnsi="Verdana" w:cstheme="minorHAnsi"/>
          <w:sz w:val="18"/>
          <w:szCs w:val="18"/>
        </w:rPr>
      </w:pPr>
      <w:r w:rsidRPr="000A7B26">
        <w:rPr>
          <w:rFonts w:ascii="Verdana" w:eastAsiaTheme="majorEastAsia" w:hAnsi="Verdana" w:cstheme="minorHAnsi"/>
          <w:bCs/>
          <w:sz w:val="18"/>
          <w:szCs w:val="18"/>
        </w:rPr>
        <w:lastRenderedPageBreak/>
        <w:t>Převzetím zboží ze strany</w:t>
      </w:r>
      <w:r w:rsidR="00B03468" w:rsidRPr="000A7B26">
        <w:rPr>
          <w:rFonts w:ascii="Verdana" w:eastAsiaTheme="majorEastAsia" w:hAnsi="Verdana" w:cstheme="minorHAnsi"/>
          <w:bCs/>
          <w:sz w:val="18"/>
          <w:szCs w:val="18"/>
        </w:rPr>
        <w:t xml:space="preserve"> </w:t>
      </w:r>
      <w:r w:rsidR="00681F22" w:rsidRPr="000A7B26">
        <w:rPr>
          <w:rFonts w:ascii="Verdana" w:eastAsiaTheme="majorEastAsia" w:hAnsi="Verdana" w:cstheme="minorHAnsi"/>
          <w:bCs/>
          <w:sz w:val="18"/>
          <w:szCs w:val="18"/>
        </w:rPr>
        <w:t>Kupujícího</w:t>
      </w:r>
      <w:r w:rsidR="00B03468" w:rsidRPr="000A7B26">
        <w:rPr>
          <w:rFonts w:ascii="Verdana" w:eastAsiaTheme="majorEastAsia" w:hAnsi="Verdana" w:cstheme="minorHAnsi"/>
          <w:bCs/>
          <w:sz w:val="18"/>
          <w:szCs w:val="18"/>
        </w:rPr>
        <w:t xml:space="preserve"> </w:t>
      </w:r>
      <w:r w:rsidRPr="000A7B26">
        <w:rPr>
          <w:rFonts w:ascii="Verdana" w:eastAsiaTheme="majorEastAsia" w:hAnsi="Verdana" w:cstheme="minorHAnsi"/>
          <w:bCs/>
          <w:sz w:val="18"/>
          <w:szCs w:val="18"/>
        </w:rPr>
        <w:t>se rozumí převzetí bezvadného zboží k</w:t>
      </w:r>
      <w:r w:rsidR="006A4A0B" w:rsidRPr="000A7B26">
        <w:rPr>
          <w:rFonts w:ascii="Verdana" w:eastAsiaTheme="majorEastAsia" w:hAnsi="Verdana" w:cstheme="minorHAnsi"/>
          <w:bCs/>
          <w:sz w:val="18"/>
          <w:szCs w:val="18"/>
        </w:rPr>
        <w:t> </w:t>
      </w:r>
      <w:r w:rsidRPr="000A7B26">
        <w:rPr>
          <w:rFonts w:ascii="Verdana" w:eastAsiaTheme="majorEastAsia" w:hAnsi="Verdana" w:cstheme="minorHAnsi"/>
          <w:bCs/>
          <w:sz w:val="18"/>
          <w:szCs w:val="18"/>
        </w:rPr>
        <w:t>užívání</w:t>
      </w:r>
      <w:r w:rsidR="006A4A0B" w:rsidRPr="000A7B26">
        <w:rPr>
          <w:rFonts w:ascii="Verdana" w:eastAsiaTheme="majorEastAsia" w:hAnsi="Verdana" w:cstheme="minorHAnsi"/>
          <w:bCs/>
          <w:sz w:val="18"/>
          <w:szCs w:val="18"/>
        </w:rPr>
        <w:t xml:space="preserve"> včetně všech souvisejících dokladů dle přílohy č. </w:t>
      </w:r>
      <w:r w:rsidR="002F28F2" w:rsidRPr="000A7B26">
        <w:rPr>
          <w:rFonts w:ascii="Verdana" w:eastAsiaTheme="majorEastAsia" w:hAnsi="Verdana" w:cstheme="minorHAnsi"/>
          <w:bCs/>
          <w:sz w:val="18"/>
          <w:szCs w:val="18"/>
        </w:rPr>
        <w:t>3</w:t>
      </w:r>
      <w:r w:rsidR="006A4A0B" w:rsidRPr="000A7B26">
        <w:rPr>
          <w:rFonts w:ascii="Verdana" w:eastAsiaTheme="majorEastAsia" w:hAnsi="Verdana" w:cstheme="minorHAnsi"/>
          <w:bCs/>
          <w:sz w:val="18"/>
          <w:szCs w:val="18"/>
        </w:rPr>
        <w:t xml:space="preserve"> této dohody či dokumentů, na které příloha č. 1 odkazuje</w:t>
      </w:r>
      <w:r w:rsidRPr="000A7B26">
        <w:rPr>
          <w:rFonts w:ascii="Verdana" w:eastAsiaTheme="majorEastAsia" w:hAnsi="Verdana" w:cstheme="minorHAnsi"/>
          <w:bCs/>
          <w:sz w:val="18"/>
          <w:szCs w:val="18"/>
        </w:rPr>
        <w:t xml:space="preserve">, po kontrole a přepočtu zboží. </w:t>
      </w:r>
    </w:p>
    <w:p w14:paraId="3FB70D26" w14:textId="1CA1CF7A" w:rsidR="00062B10" w:rsidRPr="000A7B26" w:rsidRDefault="00062B10" w:rsidP="00B26887">
      <w:pPr>
        <w:pStyle w:val="Nadpis2"/>
        <w:numPr>
          <w:ilvl w:val="0"/>
          <w:numId w:val="1"/>
        </w:numPr>
        <w:spacing w:line="276" w:lineRule="auto"/>
        <w:ind w:left="357" w:hanging="357"/>
        <w:rPr>
          <w:rFonts w:ascii="Verdana" w:hAnsi="Verdana" w:cstheme="minorHAnsi"/>
          <w:sz w:val="18"/>
          <w:szCs w:val="18"/>
        </w:rPr>
      </w:pPr>
      <w:r w:rsidRPr="000A7B26">
        <w:rPr>
          <w:rFonts w:ascii="Verdana" w:hAnsi="Verdana" w:cstheme="minorHAnsi"/>
          <w:sz w:val="18"/>
          <w:szCs w:val="18"/>
        </w:rPr>
        <w:t xml:space="preserve">Prodávající je povinen vyrozumět určeného </w:t>
      </w:r>
      <w:r w:rsidR="003E3A8A" w:rsidRPr="000A7B26">
        <w:rPr>
          <w:rFonts w:ascii="Verdana" w:hAnsi="Verdana" w:cstheme="minorHAnsi"/>
          <w:sz w:val="18"/>
          <w:szCs w:val="18"/>
        </w:rPr>
        <w:t>zaměstnance</w:t>
      </w:r>
      <w:r w:rsidRPr="000A7B26">
        <w:rPr>
          <w:rFonts w:ascii="Verdana" w:hAnsi="Verdana" w:cstheme="minorHAnsi"/>
          <w:sz w:val="18"/>
          <w:szCs w:val="18"/>
        </w:rPr>
        <w:t xml:space="preserve"> </w:t>
      </w:r>
      <w:r w:rsidR="00681F22" w:rsidRPr="000A7B26">
        <w:rPr>
          <w:rFonts w:ascii="Verdana" w:hAnsi="Verdana" w:cstheme="minorHAnsi"/>
          <w:sz w:val="18"/>
          <w:szCs w:val="18"/>
        </w:rPr>
        <w:t>Kupující</w:t>
      </w:r>
      <w:r w:rsidRPr="000A7B26">
        <w:rPr>
          <w:rFonts w:ascii="Verdana" w:hAnsi="Verdana" w:cstheme="minorHAnsi"/>
          <w:sz w:val="18"/>
          <w:szCs w:val="18"/>
        </w:rPr>
        <w:t>ho uvedeného v</w:t>
      </w:r>
      <w:r w:rsidR="00D608AA" w:rsidRPr="000A7B26">
        <w:rPr>
          <w:rFonts w:ascii="Verdana" w:hAnsi="Verdana" w:cstheme="minorHAnsi"/>
          <w:sz w:val="18"/>
          <w:szCs w:val="18"/>
        </w:rPr>
        <w:t> dílčí smlouvě jako „kontaktní osoba</w:t>
      </w:r>
      <w:r w:rsidRPr="000A7B26">
        <w:rPr>
          <w:rFonts w:ascii="Verdana" w:hAnsi="Verdana" w:cstheme="minorHAnsi"/>
          <w:sz w:val="18"/>
          <w:szCs w:val="18"/>
        </w:rPr>
        <w:t xml:space="preserve">“ o datu a době dodání zboží (v pracovní dny v čase </w:t>
      </w:r>
      <w:r w:rsidR="002F28F2" w:rsidRPr="000A7B26">
        <w:rPr>
          <w:rFonts w:ascii="Verdana" w:hAnsi="Verdana" w:cstheme="minorHAnsi"/>
          <w:sz w:val="18"/>
          <w:szCs w:val="18"/>
        </w:rPr>
        <w:t>07:00</w:t>
      </w:r>
      <w:r w:rsidRPr="000A7B26">
        <w:rPr>
          <w:rFonts w:ascii="Verdana" w:hAnsi="Verdana" w:cstheme="minorHAnsi"/>
          <w:sz w:val="18"/>
          <w:szCs w:val="18"/>
        </w:rPr>
        <w:t xml:space="preserve"> – </w:t>
      </w:r>
      <w:r w:rsidR="002F28F2" w:rsidRPr="000A7B26">
        <w:rPr>
          <w:rFonts w:ascii="Verdana" w:hAnsi="Verdana" w:cstheme="minorHAnsi"/>
          <w:sz w:val="18"/>
          <w:szCs w:val="18"/>
        </w:rPr>
        <w:t>15:00</w:t>
      </w:r>
      <w:r w:rsidRPr="000A7B26">
        <w:rPr>
          <w:rFonts w:ascii="Verdana" w:hAnsi="Verdana" w:cstheme="minorHAnsi"/>
          <w:sz w:val="18"/>
          <w:szCs w:val="18"/>
        </w:rPr>
        <w:t xml:space="preserve"> hod.).</w:t>
      </w:r>
      <w:r w:rsidR="00D034CB" w:rsidRPr="000A7B26">
        <w:rPr>
          <w:rFonts w:ascii="Verdana" w:hAnsi="Verdana" w:cstheme="minorHAnsi"/>
          <w:sz w:val="18"/>
          <w:szCs w:val="18"/>
        </w:rPr>
        <w:t xml:space="preserve"> K</w:t>
      </w:r>
      <w:r w:rsidRPr="000A7B26">
        <w:rPr>
          <w:rFonts w:ascii="Verdana" w:hAnsi="Verdana" w:cstheme="minorHAnsi"/>
          <w:sz w:val="18"/>
          <w:szCs w:val="18"/>
        </w:rPr>
        <w:t xml:space="preserve"> </w:t>
      </w:r>
      <w:r w:rsidR="00D034CB" w:rsidRPr="000A7B26">
        <w:rPr>
          <w:rFonts w:ascii="Verdana" w:hAnsi="Verdana" w:cstheme="minorHAnsi"/>
          <w:sz w:val="18"/>
          <w:szCs w:val="18"/>
        </w:rPr>
        <w:t xml:space="preserve">předání a převzetí zboží probíhá v rámci předávacího řízení potvrzením Dodacího listu ze strany Kupujícího a Prodávajícího. </w:t>
      </w:r>
    </w:p>
    <w:p w14:paraId="10299BDE" w14:textId="6BEDE78C" w:rsidR="00062B10" w:rsidRPr="000A7B26" w:rsidRDefault="00062B10" w:rsidP="00062B10">
      <w:pPr>
        <w:pStyle w:val="Nadpis2"/>
        <w:numPr>
          <w:ilvl w:val="0"/>
          <w:numId w:val="1"/>
        </w:numPr>
        <w:spacing w:line="276" w:lineRule="auto"/>
        <w:ind w:left="357" w:hanging="357"/>
        <w:rPr>
          <w:rFonts w:ascii="Verdana" w:hAnsi="Verdana" w:cstheme="minorHAnsi"/>
          <w:sz w:val="18"/>
          <w:szCs w:val="18"/>
        </w:rPr>
      </w:pPr>
      <w:r w:rsidRPr="000A7B26">
        <w:rPr>
          <w:rFonts w:ascii="Verdana" w:hAnsi="Verdana" w:cstheme="minorHAnsi"/>
          <w:sz w:val="18"/>
          <w:szCs w:val="18"/>
        </w:rPr>
        <w:t>Pojištění se u zboží nevyžaduje.</w:t>
      </w:r>
      <w:r w:rsidR="00685D2E" w:rsidRPr="000A7B26">
        <w:rPr>
          <w:rFonts w:ascii="Verdana" w:hAnsi="Verdana" w:cstheme="minorHAnsi"/>
          <w:sz w:val="18"/>
          <w:szCs w:val="18"/>
        </w:rPr>
        <w:t xml:space="preserve">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307CE8"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3774B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3774B5">
        <w:rPr>
          <w:rFonts w:ascii="Verdana" w:hAnsi="Verdana" w:cstheme="minorHAnsi"/>
          <w:sz w:val="18"/>
          <w:szCs w:val="18"/>
        </w:rPr>
        <w:t xml:space="preserve">3 </w:t>
      </w:r>
      <w:r w:rsidRPr="003774B5">
        <w:rPr>
          <w:rFonts w:ascii="Verdana" w:hAnsi="Verdana" w:cstheme="minorHAnsi"/>
          <w:sz w:val="18"/>
          <w:szCs w:val="18"/>
        </w:rPr>
        <w:t xml:space="preserve">této </w:t>
      </w:r>
      <w:r w:rsidR="00881560" w:rsidRPr="00307CE8">
        <w:rPr>
          <w:rFonts w:ascii="Verdana" w:hAnsi="Verdana" w:cstheme="minorHAnsi"/>
          <w:sz w:val="18"/>
          <w:szCs w:val="18"/>
        </w:rPr>
        <w:t>Rámcové</w:t>
      </w:r>
      <w:r w:rsidRPr="00307CE8">
        <w:rPr>
          <w:rFonts w:ascii="Verdana" w:hAnsi="Verdana" w:cstheme="minorHAnsi"/>
          <w:sz w:val="18"/>
          <w:szCs w:val="18"/>
        </w:rPr>
        <w:t xml:space="preserve"> dohody a množství skutečně dodaného zboží Kupujícímu. </w:t>
      </w:r>
    </w:p>
    <w:p w14:paraId="5E498BFF" w14:textId="1A56E6FD" w:rsidR="00CB26F1" w:rsidRPr="00307CE8"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307CE8">
        <w:rPr>
          <w:rFonts w:ascii="Verdana" w:hAnsi="Verdana" w:cstheme="minorHAnsi"/>
          <w:sz w:val="18"/>
          <w:szCs w:val="18"/>
        </w:rPr>
        <w:t xml:space="preserve">Jednotlivé ceny uvedené </w:t>
      </w:r>
      <w:r w:rsidR="00CB26F1" w:rsidRPr="00307CE8">
        <w:rPr>
          <w:rFonts w:ascii="Verdana" w:hAnsi="Verdana" w:cstheme="minorHAnsi"/>
          <w:sz w:val="18"/>
          <w:szCs w:val="18"/>
        </w:rPr>
        <w:t>v</w:t>
      </w:r>
      <w:r w:rsidR="007465F2" w:rsidRPr="00307CE8">
        <w:rPr>
          <w:rFonts w:ascii="Verdana" w:hAnsi="Verdana" w:cstheme="minorHAnsi"/>
          <w:sz w:val="18"/>
          <w:szCs w:val="18"/>
        </w:rPr>
        <w:t> jednotkovém ceníku</w:t>
      </w:r>
      <w:r w:rsidR="00CB26F1" w:rsidRPr="00307CE8">
        <w:rPr>
          <w:rFonts w:ascii="Verdana" w:hAnsi="Verdana" w:cstheme="minorHAnsi"/>
          <w:sz w:val="18"/>
          <w:szCs w:val="18"/>
        </w:rPr>
        <w:t xml:space="preserve">, který je přílohou č. </w:t>
      </w:r>
      <w:r w:rsidR="007465F2" w:rsidRPr="00307CE8">
        <w:rPr>
          <w:rFonts w:ascii="Verdana" w:hAnsi="Verdana" w:cstheme="minorHAnsi"/>
          <w:sz w:val="18"/>
          <w:szCs w:val="18"/>
        </w:rPr>
        <w:t>3</w:t>
      </w:r>
      <w:r w:rsidR="00CB26F1" w:rsidRPr="00307CE8">
        <w:rPr>
          <w:rFonts w:ascii="Verdana" w:hAnsi="Verdana" w:cstheme="minorHAnsi"/>
          <w:sz w:val="18"/>
          <w:szCs w:val="18"/>
        </w:rPr>
        <w:t xml:space="preserve"> této Rámcové dohody</w:t>
      </w:r>
      <w:r w:rsidRPr="00307CE8">
        <w:rPr>
          <w:rFonts w:ascii="Verdana" w:hAnsi="Verdana" w:cstheme="minorHAnsi"/>
          <w:sz w:val="18"/>
          <w:szCs w:val="18"/>
        </w:rPr>
        <w:t xml:space="preserve">, </w:t>
      </w:r>
      <w:r w:rsidR="00CB26F1" w:rsidRPr="00307CE8">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9C253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Prodávajícímu </w:t>
      </w:r>
      <w:r w:rsidRPr="009C253C">
        <w:rPr>
          <w:rFonts w:ascii="Verdana" w:hAnsi="Verdana" w:cstheme="minorHAnsi"/>
          <w:sz w:val="18"/>
          <w:szCs w:val="18"/>
        </w:rPr>
        <w:t xml:space="preserve">dnem převzetí </w:t>
      </w:r>
      <w:r w:rsidR="006007E5" w:rsidRPr="009C253C">
        <w:rPr>
          <w:rFonts w:ascii="Verdana" w:hAnsi="Verdana" w:cstheme="minorHAnsi"/>
          <w:sz w:val="18"/>
          <w:szCs w:val="18"/>
        </w:rPr>
        <w:t>zboží Kupujícím</w:t>
      </w:r>
      <w:r w:rsidRPr="009C253C">
        <w:rPr>
          <w:rFonts w:ascii="Verdana" w:hAnsi="Verdana" w:cstheme="minorHAnsi"/>
          <w:sz w:val="18"/>
          <w:szCs w:val="18"/>
        </w:rPr>
        <w:t xml:space="preserve">. Faktura musí mít náležitosti daňového dokladu, její přílohou musí být stejnopis </w:t>
      </w:r>
      <w:r w:rsidR="00A606A2" w:rsidRPr="009C253C">
        <w:rPr>
          <w:rFonts w:ascii="Verdana" w:hAnsi="Verdana" w:cstheme="minorHAnsi"/>
          <w:sz w:val="18"/>
          <w:szCs w:val="18"/>
        </w:rPr>
        <w:t>D</w:t>
      </w:r>
      <w:r w:rsidRPr="009C253C">
        <w:rPr>
          <w:rFonts w:ascii="Verdana" w:hAnsi="Verdana" w:cstheme="minorHAnsi"/>
          <w:sz w:val="18"/>
          <w:szCs w:val="18"/>
        </w:rPr>
        <w:t xml:space="preserve">odacího listu s potvrzením převzetí dodávky bez jakýchkoli vad </w:t>
      </w:r>
      <w:r w:rsidR="00681F22" w:rsidRPr="009C253C">
        <w:rPr>
          <w:rFonts w:ascii="Verdana" w:hAnsi="Verdana" w:cstheme="minorHAnsi"/>
          <w:sz w:val="18"/>
          <w:szCs w:val="18"/>
        </w:rPr>
        <w:t>Kupujícím</w:t>
      </w:r>
      <w:r w:rsidRPr="009C253C">
        <w:rPr>
          <w:rFonts w:ascii="Verdana" w:hAnsi="Verdana" w:cstheme="minorHAnsi"/>
          <w:sz w:val="18"/>
          <w:szCs w:val="18"/>
        </w:rPr>
        <w:t>. V záhlaví faktury je nutno taktéž uvést číslo objednávky</w:t>
      </w:r>
      <w:r w:rsidR="00A606A2" w:rsidRPr="009C253C">
        <w:rPr>
          <w:rFonts w:ascii="Verdana" w:hAnsi="Verdana" w:cstheme="minorHAnsi"/>
          <w:sz w:val="18"/>
          <w:szCs w:val="18"/>
        </w:rPr>
        <w:t xml:space="preserve"> a této </w:t>
      </w:r>
      <w:r w:rsidR="00881560" w:rsidRPr="009C253C">
        <w:rPr>
          <w:rFonts w:ascii="Verdana" w:hAnsi="Verdana" w:cstheme="minorHAnsi"/>
          <w:sz w:val="18"/>
          <w:szCs w:val="18"/>
        </w:rPr>
        <w:t>Rámcové</w:t>
      </w:r>
      <w:r w:rsidR="00A606A2" w:rsidRPr="009C253C">
        <w:rPr>
          <w:rFonts w:ascii="Verdana" w:hAnsi="Verdana" w:cstheme="minorHAnsi"/>
          <w:sz w:val="18"/>
          <w:szCs w:val="18"/>
        </w:rPr>
        <w:t xml:space="preserve"> dohody</w:t>
      </w:r>
      <w:r w:rsidR="004F3758" w:rsidRPr="009C253C">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9C253C">
        <w:rPr>
          <w:rFonts w:ascii="Verdana" w:hAnsi="Verdana" w:cstheme="minorHAnsi"/>
          <w:sz w:val="18"/>
          <w:szCs w:val="18"/>
        </w:rPr>
        <w:t>činí 24 měsíců od data</w:t>
      </w:r>
      <w:r w:rsidRPr="008B5521">
        <w:rPr>
          <w:rFonts w:ascii="Verdana" w:hAnsi="Verdana" w:cstheme="minorHAnsi"/>
          <w:sz w:val="18"/>
          <w:szCs w:val="18"/>
        </w:rPr>
        <w:t xml:space="preserve">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w:t>
      </w:r>
      <w:proofErr w:type="gramStart"/>
      <w:r w:rsidRPr="008B5521">
        <w:rPr>
          <w:rFonts w:ascii="Verdana" w:hAnsi="Verdana" w:cstheme="minorHAnsi"/>
          <w:sz w:val="18"/>
          <w:szCs w:val="18"/>
        </w:rPr>
        <w:t xml:space="preserve">je  </w:t>
      </w:r>
      <w:r w:rsidR="00730FA9" w:rsidRPr="008B5521">
        <w:rPr>
          <w:rFonts w:ascii="Verdana" w:hAnsi="Verdana" w:cstheme="minorHAnsi"/>
          <w:sz w:val="18"/>
          <w:szCs w:val="18"/>
        </w:rPr>
        <w:t>Kupující</w:t>
      </w:r>
      <w:proofErr w:type="gramEnd"/>
      <w:r w:rsidR="00730FA9" w:rsidRPr="008B5521">
        <w:rPr>
          <w:rFonts w:ascii="Verdana" w:hAnsi="Verdana" w:cstheme="minorHAnsi"/>
          <w:sz w:val="18"/>
          <w:szCs w:val="18"/>
        </w:rPr>
        <w:t xml:space="preserve">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Prodávající k plnění dílčí smlouvy použít pouze po předchozím souhlasu Kupujícího na základě </w:t>
      </w:r>
      <w:r w:rsidR="000A53AE" w:rsidRPr="008B5521">
        <w:rPr>
          <w:rFonts w:ascii="Verdana" w:hAnsi="Verdana" w:cstheme="minorHAnsi"/>
          <w:sz w:val="18"/>
          <w:szCs w:val="18"/>
        </w:rPr>
        <w:lastRenderedPageBreak/>
        <w:t>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6331CBF7" w14:textId="11E3FB8C" w:rsidR="00EA6BA4" w:rsidRPr="009C253C" w:rsidRDefault="00E0510B" w:rsidP="009C253C">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7F0B4603" w14:textId="2BDF28D9" w:rsidR="005609AE" w:rsidRPr="00CF3ED5" w:rsidRDefault="005609AE" w:rsidP="00E663A9">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2922E3">
        <w:rPr>
          <w:rFonts w:ascii="Verdana" w:hAnsi="Verdana" w:cstheme="minorHAnsi"/>
          <w:sz w:val="18"/>
          <w:szCs w:val="18"/>
        </w:rPr>
        <w:t xml:space="preserve">, </w:t>
      </w:r>
      <w:r w:rsidR="002922E3" w:rsidRPr="002922E3">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2922E3" w:rsidRPr="002922E3">
        <w:rPr>
          <w:rFonts w:ascii="Verdana" w:hAnsi="Verdana" w:cstheme="minorHAnsi"/>
          <w:sz w:val="18"/>
          <w:szCs w:val="18"/>
        </w:rPr>
        <w:t>48a</w:t>
      </w:r>
      <w:proofErr w:type="gramEnd"/>
      <w:r w:rsidR="002922E3" w:rsidRPr="002922E3">
        <w:rPr>
          <w:rFonts w:ascii="Verdana" w:hAnsi="Verdana" w:cstheme="minorHAnsi"/>
          <w:sz w:val="18"/>
          <w:szCs w:val="18"/>
        </w:rPr>
        <w:t xml:space="preserve"> ZZVZ se použije analogicky</w:t>
      </w:r>
      <w:r w:rsidRPr="00CF3ED5">
        <w:rPr>
          <w:rFonts w:ascii="Verdana" w:hAnsi="Verdana" w:cstheme="minorHAnsi"/>
          <w:sz w:val="18"/>
          <w:szCs w:val="18"/>
        </w:rPr>
        <w:t>.</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2B2ED49D"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w:t>
      </w:r>
      <w:r w:rsidRPr="00CF3ED5">
        <w:rPr>
          <w:rFonts w:ascii="Verdana" w:hAnsi="Verdana" w:cstheme="minorHAnsi"/>
          <w:sz w:val="18"/>
          <w:szCs w:val="18"/>
        </w:rPr>
        <w:lastRenderedPageBreak/>
        <w:t xml:space="preserve">ani nepřímo fyzickým nebo právnickým osobám, subjektům či orgánům s nimi spojeným uvedeným v </w:t>
      </w:r>
      <w:r w:rsidR="002922E3">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6670C1D1" w:rsidR="005609AE" w:rsidRPr="005609AE" w:rsidRDefault="005609AE" w:rsidP="000F158D">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5D0D6E">
        <w:rPr>
          <w:rFonts w:ascii="Verdana" w:hAnsi="Verdana" w:cstheme="minorHAnsi"/>
          <w:sz w:val="18"/>
          <w:szCs w:val="18"/>
        </w:rPr>
        <w:t xml:space="preserve">odstavce 1 a 2 tohoto článku VII jako nepravdivá nebo poruší-li Prodávající svou oznamovací povinnost dle odstavce 4 tohoto článku VII nebo povinnosti dle odstavců 5 nebo 6 </w:t>
      </w:r>
      <w:r w:rsidR="00902651" w:rsidRPr="005D0D6E">
        <w:rPr>
          <w:rFonts w:ascii="Verdana" w:hAnsi="Verdana" w:cstheme="minorHAnsi"/>
          <w:sz w:val="18"/>
          <w:szCs w:val="18"/>
        </w:rPr>
        <w:t>tohoto článku VII</w:t>
      </w:r>
      <w:r w:rsidRPr="005D0D6E">
        <w:rPr>
          <w:rFonts w:ascii="Verdana" w:hAnsi="Verdana" w:cstheme="minorHAnsi"/>
          <w:sz w:val="18"/>
          <w:szCs w:val="18"/>
        </w:rPr>
        <w:t>, je 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w:t>
      </w:r>
      <w:r w:rsidR="00902651">
        <w:rPr>
          <w:rFonts w:ascii="Verdana" w:hAnsi="Verdana" w:cstheme="minorHAnsi"/>
          <w:sz w:val="18"/>
          <w:szCs w:val="18"/>
        </w:rPr>
        <w:t xml:space="preserve"> Kupující</w:t>
      </w:r>
      <w:r>
        <w:rPr>
          <w:rFonts w:ascii="Verdana" w:hAnsi="Verdana" w:cstheme="minorHAnsi"/>
          <w:sz w:val="18"/>
          <w:szCs w:val="18"/>
        </w:rPr>
        <w:t xml:space="preserve"> je oprávněn odstoupit od smluv dle předchozí věty i ohledně celého plnění.</w:t>
      </w:r>
      <w:r w:rsidRPr="00CF3ED5">
        <w:rPr>
          <w:rFonts w:ascii="Verdana" w:hAnsi="Verdana" w:cstheme="minorHAnsi"/>
          <w:sz w:val="18"/>
          <w:szCs w:val="18"/>
        </w:rPr>
        <w:t xml:space="preserve"> </w:t>
      </w:r>
      <w:r w:rsidR="00902651">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sidR="00902651">
        <w:rPr>
          <w:rFonts w:ascii="Verdana" w:hAnsi="Verdana" w:cstheme="minorHAnsi"/>
          <w:sz w:val="18"/>
          <w:szCs w:val="18"/>
        </w:rPr>
        <w:t xml:space="preserve"> věty první</w:t>
      </w:r>
      <w:r w:rsidRPr="00CF3ED5">
        <w:rPr>
          <w:rFonts w:ascii="Verdana" w:hAnsi="Verdana" w:cstheme="minorHAnsi"/>
          <w:sz w:val="18"/>
          <w:szCs w:val="18"/>
        </w:rPr>
        <w:t xml:space="preserve"> </w:t>
      </w:r>
      <w:r w:rsidR="00902651">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0A7B26">
        <w:rPr>
          <w:rFonts w:ascii="Verdana" w:hAnsi="Verdana" w:cstheme="minorHAnsi"/>
          <w:sz w:val="18"/>
          <w:szCs w:val="18"/>
        </w:rPr>
        <w:t>300.000</w:t>
      </w:r>
      <w:r w:rsidR="000A7B26" w:rsidRPr="000A7B26">
        <w:rPr>
          <w:rFonts w:ascii="Verdana" w:hAnsi="Verdana" w:cstheme="minorHAnsi"/>
          <w:sz w:val="18"/>
          <w:szCs w:val="18"/>
        </w:rPr>
        <w:t> </w:t>
      </w:r>
      <w:r w:rsidRPr="000A7B26">
        <w:rPr>
          <w:rFonts w:ascii="Verdana" w:hAnsi="Verdana" w:cstheme="minorHAnsi"/>
          <w:sz w:val="18"/>
          <w:szCs w:val="18"/>
        </w:rPr>
        <w:t>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2431C2D3"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336711" w:rsidRPr="00884783">
        <w:rPr>
          <w:rFonts w:ascii="Verdana" w:hAnsi="Verdana"/>
          <w:sz w:val="18"/>
          <w:szCs w:val="18"/>
        </w:rPr>
        <w:t xml:space="preserve">Kühnelová Soňa – vedoucí MTZ, </w:t>
      </w:r>
      <w:hyperlink r:id="rId15" w:history="1">
        <w:r w:rsidR="00336711" w:rsidRPr="00884783">
          <w:rPr>
            <w:rStyle w:val="Hypertextovodkaz"/>
            <w:rFonts w:ascii="Verdana" w:hAnsi="Verdana"/>
            <w:sz w:val="18"/>
            <w:szCs w:val="18"/>
          </w:rPr>
          <w:t>Kuhnelova@spravazeleznic.cz</w:t>
        </w:r>
      </w:hyperlink>
      <w:r w:rsidR="007F03C6" w:rsidRPr="008B5521">
        <w:rPr>
          <w:rFonts w:ascii="Verdana" w:hAnsi="Verdana" w:cstheme="minorHAnsi"/>
          <w:sz w:val="18"/>
          <w:szCs w:val="18"/>
        </w:rPr>
        <w:t>,</w:t>
      </w:r>
      <w:r w:rsidR="00336711">
        <w:rPr>
          <w:rFonts w:ascii="Verdana" w:hAnsi="Verdana"/>
          <w:sz w:val="18"/>
          <w:szCs w:val="18"/>
        </w:rPr>
        <w:t xml:space="preserve"> </w:t>
      </w:r>
      <w:r w:rsidR="00336711" w:rsidRPr="00884783">
        <w:rPr>
          <w:rFonts w:ascii="Verdana" w:hAnsi="Verdana"/>
          <w:sz w:val="18"/>
          <w:szCs w:val="18"/>
        </w:rPr>
        <w:t>tel.: 602 435 476</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9916409"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33671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1439B982" w:rsidR="00C91666" w:rsidRPr="00336711" w:rsidRDefault="00C91666" w:rsidP="00336711">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36711" w:rsidRPr="00336711">
        <w:rPr>
          <w:rFonts w:ascii="Verdana" w:hAnsi="Verdana" w:cstheme="minorHAnsi"/>
          <w:b/>
          <w:sz w:val="18"/>
          <w:szCs w:val="18"/>
        </w:rPr>
        <w:t>2</w:t>
      </w:r>
      <w:r w:rsidR="00336711" w:rsidRPr="00336711">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proofErr w:type="gramStart"/>
      <w:r w:rsidRPr="008B5521">
        <w:rPr>
          <w:rFonts w:ascii="Verdana" w:hAnsi="Verdana" w:cstheme="minorHAnsi"/>
          <w:sz w:val="18"/>
          <w:szCs w:val="18"/>
        </w:rPr>
        <w:t>že  k</w:t>
      </w:r>
      <w:proofErr w:type="gramEnd"/>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3A5564B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514A4B1B"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DA291D">
        <w:rPr>
          <w:rFonts w:ascii="Verdana" w:hAnsi="Verdana" w:cstheme="minorHAnsi"/>
          <w:sz w:val="18"/>
          <w:szCs w:val="18"/>
        </w:rPr>
        <w:t>Místa plnění dílčích zakázek</w:t>
      </w:r>
    </w:p>
    <w:p w14:paraId="3AEF83ED" w14:textId="51575070" w:rsidR="00935934" w:rsidRPr="008B5521" w:rsidRDefault="00935934" w:rsidP="00935934">
      <w:pPr>
        <w:pStyle w:val="Zkladntext21"/>
        <w:spacing w:line="276" w:lineRule="auto"/>
        <w:ind w:right="-22"/>
        <w:jc w:val="left"/>
        <w:rPr>
          <w:rFonts w:ascii="Verdana" w:hAnsi="Verdana" w:cstheme="minorHAnsi"/>
          <w:sz w:val="18"/>
          <w:szCs w:val="18"/>
        </w:rPr>
      </w:pPr>
      <w:r w:rsidRPr="00DA291D">
        <w:rPr>
          <w:rFonts w:ascii="Verdana" w:hAnsi="Verdana" w:cstheme="minorHAnsi"/>
          <w:sz w:val="18"/>
          <w:szCs w:val="18"/>
        </w:rPr>
        <w:t xml:space="preserve">Příloha č. 3 – Jednotkový ceník </w:t>
      </w:r>
      <w:r w:rsidR="00DA291D" w:rsidRPr="00DA291D">
        <w:rPr>
          <w:rFonts w:ascii="Verdana" w:eastAsia="Verdana" w:hAnsi="Verdana"/>
          <w:bCs/>
          <w:sz w:val="18"/>
          <w:szCs w:val="18"/>
          <w:highlight w:val="yellow"/>
          <w:lang w:eastAsia="en-US"/>
        </w:rPr>
        <w:t xml:space="preserve">(část I.-VII. – uchazeč přiloží z uvedených částí pouze ty části, na které podává nabídku v rámci tohoto </w:t>
      </w:r>
      <w:r w:rsidR="00D33D0C">
        <w:rPr>
          <w:rFonts w:ascii="Verdana" w:eastAsia="Verdana" w:hAnsi="Verdana"/>
          <w:bCs/>
          <w:sz w:val="18"/>
          <w:szCs w:val="18"/>
          <w:highlight w:val="yellow"/>
          <w:lang w:eastAsia="en-US"/>
        </w:rPr>
        <w:t>výběrového</w:t>
      </w:r>
      <w:r w:rsidR="00DA291D" w:rsidRPr="00DA291D">
        <w:rPr>
          <w:rFonts w:ascii="Verdana" w:eastAsia="Verdana" w:hAnsi="Verdana"/>
          <w:bCs/>
          <w:sz w:val="18"/>
          <w:szCs w:val="18"/>
          <w:highlight w:val="yellow"/>
          <w:lang w:eastAsia="en-US"/>
        </w:rPr>
        <w:t xml:space="preserve"> řízení)</w:t>
      </w:r>
    </w:p>
    <w:p w14:paraId="14D810A5" w14:textId="23AB9AC5"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095D2FD7" w14:textId="21A048EB" w:rsidR="00DA291D" w:rsidRDefault="00DA291D" w:rsidP="00935934">
      <w:pPr>
        <w:pStyle w:val="Zkladntext21"/>
        <w:spacing w:line="276" w:lineRule="auto"/>
        <w:ind w:right="-22"/>
        <w:jc w:val="left"/>
        <w:rPr>
          <w:rFonts w:ascii="Verdana" w:eastAsia="Verdana" w:hAnsi="Verdana"/>
          <w:sz w:val="18"/>
          <w:szCs w:val="18"/>
          <w:lang w:eastAsia="en-US"/>
        </w:rPr>
      </w:pPr>
      <w:r>
        <w:rPr>
          <w:rFonts w:ascii="Verdana" w:hAnsi="Verdana" w:cstheme="minorHAnsi"/>
          <w:sz w:val="18"/>
          <w:szCs w:val="18"/>
        </w:rPr>
        <w:t xml:space="preserve">Příloha č. 5 – Analýza </w:t>
      </w:r>
      <w:r w:rsidRPr="00DA291D">
        <w:rPr>
          <w:rFonts w:ascii="Verdana" w:eastAsia="Verdana" w:hAnsi="Verdana"/>
          <w:sz w:val="18"/>
          <w:szCs w:val="18"/>
          <w:lang w:eastAsia="en-US"/>
        </w:rPr>
        <w:t>nebezpečí a hodnocení rizik pracovních činností</w:t>
      </w:r>
    </w:p>
    <w:p w14:paraId="1D1A19D1" w14:textId="0D46A4D7" w:rsidR="00DA291D" w:rsidRDefault="00DA291D" w:rsidP="00935934">
      <w:pPr>
        <w:pStyle w:val="Zkladntext21"/>
        <w:spacing w:line="276" w:lineRule="auto"/>
        <w:ind w:right="-22"/>
        <w:jc w:val="left"/>
        <w:rPr>
          <w:rFonts w:ascii="Verdana" w:eastAsia="Verdana" w:hAnsi="Verdana"/>
          <w:sz w:val="18"/>
          <w:szCs w:val="18"/>
          <w:lang w:eastAsia="en-US"/>
        </w:rPr>
      </w:pPr>
      <w:r>
        <w:rPr>
          <w:rFonts w:ascii="Verdana" w:hAnsi="Verdana" w:cstheme="minorHAnsi"/>
          <w:sz w:val="18"/>
          <w:szCs w:val="18"/>
        </w:rPr>
        <w:t xml:space="preserve">Příloha č. 6 – Opatření </w:t>
      </w:r>
      <w:r w:rsidRPr="00DA291D">
        <w:rPr>
          <w:rFonts w:ascii="Verdana" w:eastAsia="Verdana" w:hAnsi="Verdana"/>
          <w:sz w:val="18"/>
          <w:szCs w:val="18"/>
          <w:lang w:eastAsia="en-US"/>
        </w:rPr>
        <w:t>pro postup v případě anonymního oznámení o NVS</w:t>
      </w:r>
    </w:p>
    <w:p w14:paraId="6A2E8AAB" w14:textId="4669B1A6" w:rsidR="003424B2" w:rsidRPr="008B5521" w:rsidRDefault="003424B2"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 Čestné prohlášení o splnění požadovaných technických parametrů </w:t>
      </w:r>
      <w:r w:rsidRPr="00DA291D">
        <w:rPr>
          <w:rFonts w:ascii="Verdana" w:eastAsia="Verdana" w:hAnsi="Verdana"/>
          <w:bCs/>
          <w:sz w:val="18"/>
          <w:szCs w:val="18"/>
          <w:highlight w:val="yellow"/>
          <w:lang w:eastAsia="en-US"/>
        </w:rPr>
        <w:t xml:space="preserve">(část I.-VII. – uchazeč přiloží z uvedených částí pouze ty části, na které podává nabídku v rámci tohoto </w:t>
      </w:r>
      <w:r w:rsidR="00D33D0C">
        <w:rPr>
          <w:rFonts w:ascii="Verdana" w:eastAsia="Verdana" w:hAnsi="Verdana"/>
          <w:bCs/>
          <w:sz w:val="18"/>
          <w:szCs w:val="18"/>
          <w:highlight w:val="yellow"/>
          <w:lang w:eastAsia="en-US"/>
        </w:rPr>
        <w:t>výběrového</w:t>
      </w:r>
      <w:bookmarkStart w:id="0" w:name="_GoBack"/>
      <w:bookmarkEnd w:id="0"/>
      <w:r w:rsidRPr="00DA291D">
        <w:rPr>
          <w:rFonts w:ascii="Verdana" w:eastAsia="Verdana" w:hAnsi="Verdana"/>
          <w:bCs/>
          <w:sz w:val="18"/>
          <w:szCs w:val="18"/>
          <w:highlight w:val="yellow"/>
          <w:lang w:eastAsia="en-US"/>
        </w:rPr>
        <w:t xml:space="preserve"> řízení)</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5FA57FE2" w14:textId="77777777" w:rsidR="006441DB" w:rsidRPr="006441DB" w:rsidRDefault="006441DB" w:rsidP="006441DB">
      <w:pPr>
        <w:spacing w:before="120" w:after="120"/>
        <w:jc w:val="both"/>
        <w:rPr>
          <w:rFonts w:ascii="Verdana" w:hAnsi="Verdana" w:cstheme="minorHAnsi"/>
          <w:sz w:val="18"/>
          <w:szCs w:val="18"/>
        </w:rPr>
      </w:pPr>
      <w:r w:rsidRPr="006441DB">
        <w:rPr>
          <w:rFonts w:ascii="Verdana" w:hAnsi="Verdana" w:cstheme="minorHAnsi"/>
          <w:sz w:val="18"/>
          <w:szCs w:val="18"/>
        </w:rPr>
        <w:t>V Praze, dne ………………</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V…………………, </w:t>
      </w:r>
      <w:proofErr w:type="gramStart"/>
      <w:r w:rsidRPr="006441DB">
        <w:rPr>
          <w:rFonts w:ascii="Verdana" w:hAnsi="Verdana" w:cstheme="minorHAnsi"/>
          <w:sz w:val="18"/>
          <w:szCs w:val="18"/>
        </w:rPr>
        <w:t>dne:…</w:t>
      </w:r>
      <w:proofErr w:type="gramEnd"/>
      <w:r w:rsidRPr="006441DB">
        <w:rPr>
          <w:rFonts w:ascii="Verdana" w:hAnsi="Verdana" w:cstheme="minorHAnsi"/>
          <w:sz w:val="18"/>
          <w:szCs w:val="18"/>
        </w:rPr>
        <w:t>………</w:t>
      </w:r>
    </w:p>
    <w:p w14:paraId="6B27F65D" w14:textId="77777777" w:rsidR="006441DB" w:rsidRPr="006441DB" w:rsidRDefault="006441DB" w:rsidP="006441DB">
      <w:pPr>
        <w:spacing w:before="120" w:after="120"/>
        <w:jc w:val="both"/>
        <w:rPr>
          <w:rFonts w:ascii="Verdana" w:hAnsi="Verdana" w:cstheme="minorHAnsi"/>
          <w:sz w:val="18"/>
          <w:szCs w:val="18"/>
        </w:rPr>
      </w:pPr>
      <w:r w:rsidRPr="006441DB">
        <w:rPr>
          <w:rFonts w:ascii="Verdana" w:hAnsi="Verdana" w:cstheme="minorHAnsi"/>
          <w:sz w:val="18"/>
          <w:szCs w:val="18"/>
        </w:rPr>
        <w:t xml:space="preserve">               </w:t>
      </w:r>
    </w:p>
    <w:p w14:paraId="772331E3" w14:textId="77777777" w:rsidR="006441DB" w:rsidRPr="006441DB" w:rsidRDefault="006441DB" w:rsidP="006441DB">
      <w:pPr>
        <w:spacing w:after="0"/>
        <w:jc w:val="both"/>
        <w:rPr>
          <w:rFonts w:ascii="Verdana" w:hAnsi="Verdana" w:cstheme="minorHAnsi"/>
          <w:sz w:val="18"/>
          <w:szCs w:val="18"/>
        </w:rPr>
      </w:pPr>
    </w:p>
    <w:p w14:paraId="1C3DC515" w14:textId="77777777" w:rsidR="006441DB" w:rsidRPr="006441DB" w:rsidRDefault="006441DB" w:rsidP="006441DB">
      <w:pPr>
        <w:spacing w:after="0"/>
        <w:jc w:val="both"/>
        <w:rPr>
          <w:rFonts w:ascii="Verdana" w:hAnsi="Verdana" w:cstheme="minorHAnsi"/>
          <w:sz w:val="18"/>
          <w:szCs w:val="18"/>
        </w:rPr>
      </w:pPr>
    </w:p>
    <w:p w14:paraId="08BE7499" w14:textId="77777777" w:rsidR="006441DB" w:rsidRPr="006441DB" w:rsidRDefault="006441DB" w:rsidP="006441DB">
      <w:pPr>
        <w:spacing w:after="0"/>
        <w:jc w:val="both"/>
        <w:rPr>
          <w:rFonts w:ascii="Verdana" w:hAnsi="Verdana" w:cstheme="minorHAnsi"/>
          <w:sz w:val="18"/>
          <w:szCs w:val="18"/>
        </w:rPr>
      </w:pPr>
    </w:p>
    <w:p w14:paraId="0D8BCD61" w14:textId="77777777" w:rsidR="006441DB" w:rsidRPr="006441DB" w:rsidRDefault="006441DB" w:rsidP="006441DB">
      <w:pPr>
        <w:spacing w:after="0"/>
        <w:jc w:val="both"/>
        <w:rPr>
          <w:rFonts w:ascii="Verdana" w:hAnsi="Verdana" w:cstheme="minorHAnsi"/>
          <w:sz w:val="18"/>
          <w:szCs w:val="18"/>
        </w:rPr>
      </w:pPr>
      <w:r w:rsidRPr="006441DB">
        <w:rPr>
          <w:rFonts w:ascii="Verdana" w:hAnsi="Verdana" w:cstheme="minorHAnsi"/>
          <w:sz w:val="18"/>
          <w:szCs w:val="18"/>
        </w:rPr>
        <w:t>Objednatel:</w:t>
      </w:r>
      <w:r w:rsidRPr="006441DB">
        <w:rPr>
          <w:rFonts w:ascii="Verdana" w:hAnsi="Verdana" w:cstheme="minorHAnsi"/>
          <w:sz w:val="18"/>
          <w:szCs w:val="18"/>
        </w:rPr>
        <w:tab/>
      </w:r>
      <w:r w:rsidRPr="006441DB">
        <w:rPr>
          <w:rFonts w:ascii="Verdana" w:hAnsi="Verdana" w:cstheme="minorHAnsi"/>
          <w:sz w:val="18"/>
          <w:szCs w:val="18"/>
        </w:rPr>
        <w:tab/>
        <w:t xml:space="preserve">          </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Zhotovitel:   </w:t>
      </w:r>
    </w:p>
    <w:p w14:paraId="4752B3C4" w14:textId="77777777" w:rsidR="006441DB" w:rsidRPr="006441DB" w:rsidRDefault="006441DB" w:rsidP="006441DB">
      <w:pPr>
        <w:spacing w:after="0"/>
        <w:rPr>
          <w:rFonts w:ascii="Verdana" w:hAnsi="Verdana" w:cstheme="minorHAnsi"/>
          <w:b/>
          <w:sz w:val="18"/>
          <w:szCs w:val="18"/>
        </w:rPr>
      </w:pPr>
    </w:p>
    <w:p w14:paraId="4AC74284" w14:textId="77777777" w:rsidR="006441DB" w:rsidRPr="006441DB" w:rsidRDefault="006441DB" w:rsidP="006441DB">
      <w:pPr>
        <w:spacing w:after="0"/>
        <w:rPr>
          <w:rFonts w:ascii="Verdana" w:hAnsi="Verdana" w:cstheme="minorHAnsi"/>
          <w:b/>
          <w:sz w:val="18"/>
          <w:szCs w:val="18"/>
        </w:rPr>
      </w:pPr>
    </w:p>
    <w:p w14:paraId="594F9366" w14:textId="77777777" w:rsidR="006441DB" w:rsidRPr="006441DB" w:rsidRDefault="006441DB" w:rsidP="006441DB">
      <w:pPr>
        <w:spacing w:before="120" w:after="120"/>
        <w:jc w:val="both"/>
        <w:rPr>
          <w:sz w:val="16"/>
        </w:rPr>
      </w:pPr>
    </w:p>
    <w:p w14:paraId="5CD69AE7" w14:textId="77777777" w:rsidR="006441DB" w:rsidRPr="006441DB" w:rsidRDefault="006441DB" w:rsidP="006441DB">
      <w:pPr>
        <w:spacing w:after="0"/>
        <w:jc w:val="both"/>
        <w:rPr>
          <w:rFonts w:ascii="Verdana" w:hAnsi="Verdana" w:cstheme="minorHAnsi"/>
          <w:b/>
          <w:sz w:val="18"/>
          <w:szCs w:val="18"/>
        </w:rPr>
      </w:pPr>
      <w:r w:rsidRPr="006441DB">
        <w:rPr>
          <w:rFonts w:ascii="Verdana" w:hAnsi="Verdana" w:cstheme="minorHAnsi"/>
          <w:b/>
          <w:sz w:val="18"/>
          <w:szCs w:val="18"/>
        </w:rPr>
        <w:tab/>
      </w:r>
      <w:r w:rsidRPr="006441DB">
        <w:rPr>
          <w:rFonts w:ascii="Verdana" w:hAnsi="Verdana" w:cstheme="minorHAnsi"/>
          <w:b/>
          <w:sz w:val="18"/>
          <w:szCs w:val="18"/>
        </w:rPr>
        <w:tab/>
      </w:r>
    </w:p>
    <w:p w14:paraId="30016A82" w14:textId="77777777" w:rsidR="006441DB" w:rsidRPr="006441DB" w:rsidRDefault="006441DB" w:rsidP="006441DB">
      <w:pPr>
        <w:spacing w:after="120"/>
        <w:ind w:left="4962" w:hanging="4962"/>
        <w:jc w:val="both"/>
        <w:rPr>
          <w:rFonts w:ascii="Verdana" w:hAnsi="Verdana" w:cstheme="minorHAnsi"/>
          <w:b/>
          <w:sz w:val="18"/>
          <w:szCs w:val="18"/>
        </w:rPr>
      </w:pPr>
      <w:r w:rsidRPr="006441DB">
        <w:rPr>
          <w:rFonts w:ascii="Verdana" w:hAnsi="Verdana" w:cstheme="minorHAnsi"/>
          <w:b/>
          <w:sz w:val="18"/>
          <w:szCs w:val="18"/>
        </w:rPr>
        <w:t xml:space="preserve">…………………………………… </w:t>
      </w:r>
      <w:r w:rsidRPr="006441DB">
        <w:rPr>
          <w:rFonts w:ascii="Verdana" w:hAnsi="Verdana" w:cstheme="minorHAnsi"/>
          <w:b/>
          <w:sz w:val="18"/>
          <w:szCs w:val="18"/>
        </w:rPr>
        <w:tab/>
        <w:t>……………………………………</w:t>
      </w:r>
    </w:p>
    <w:p w14:paraId="415FC7DB" w14:textId="77777777" w:rsidR="006441DB" w:rsidRPr="006441DB" w:rsidRDefault="006441DB" w:rsidP="006441DB">
      <w:pPr>
        <w:spacing w:after="0"/>
        <w:jc w:val="both"/>
        <w:rPr>
          <w:rFonts w:ascii="Verdana" w:hAnsi="Verdana" w:cstheme="minorHAnsi"/>
          <w:b/>
          <w:sz w:val="18"/>
          <w:szCs w:val="18"/>
        </w:rPr>
      </w:pPr>
      <w:r w:rsidRPr="006441DB">
        <w:rPr>
          <w:rFonts w:ascii="Verdana" w:hAnsi="Verdana" w:cstheme="minorHAnsi"/>
          <w:b/>
          <w:sz w:val="18"/>
          <w:szCs w:val="18"/>
        </w:rPr>
        <w:t>Ing. Vladimír Filip</w:t>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p>
    <w:p w14:paraId="1282F31B" w14:textId="77777777" w:rsidR="006441DB" w:rsidRPr="006441DB" w:rsidRDefault="006441DB" w:rsidP="006441DB">
      <w:pPr>
        <w:spacing w:after="0"/>
        <w:jc w:val="both"/>
        <w:rPr>
          <w:rFonts w:ascii="Verdana" w:hAnsi="Verdana" w:cstheme="minorHAnsi"/>
          <w:sz w:val="18"/>
          <w:szCs w:val="18"/>
        </w:rPr>
      </w:pPr>
      <w:r w:rsidRPr="006441DB">
        <w:rPr>
          <w:rFonts w:ascii="Verdana" w:hAnsi="Verdana" w:cstheme="minorHAnsi"/>
          <w:sz w:val="18"/>
          <w:szCs w:val="18"/>
        </w:rPr>
        <w:t>ředitel Oblastního ředitelství Praha</w:t>
      </w:r>
    </w:p>
    <w:p w14:paraId="44B4FE6B" w14:textId="77777777" w:rsidR="006441DB" w:rsidRPr="006441DB" w:rsidRDefault="006441DB" w:rsidP="006441DB">
      <w:pPr>
        <w:spacing w:after="120"/>
        <w:ind w:left="4962" w:hanging="4962"/>
        <w:jc w:val="both"/>
        <w:rPr>
          <w:rFonts w:ascii="Verdana" w:hAnsi="Verdana" w:cstheme="minorHAnsi"/>
          <w:sz w:val="18"/>
          <w:szCs w:val="18"/>
        </w:rPr>
      </w:pPr>
      <w:r w:rsidRPr="006441DB">
        <w:rPr>
          <w:rFonts w:ascii="Verdana" w:hAnsi="Verdana" w:cstheme="minorHAnsi"/>
          <w:sz w:val="18"/>
          <w:szCs w:val="18"/>
        </w:rPr>
        <w:t>Správa železnic, státní organizace</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  </w:t>
      </w:r>
    </w:p>
    <w:p w14:paraId="6E911DC5" w14:textId="77777777" w:rsidR="006441DB" w:rsidRPr="006441DB" w:rsidRDefault="006441DB" w:rsidP="006441DB">
      <w:pPr>
        <w:spacing w:after="0"/>
        <w:jc w:val="both"/>
        <w:rPr>
          <w:rFonts w:ascii="Verdana" w:hAnsi="Verdana" w:cstheme="minorHAnsi"/>
          <w:sz w:val="18"/>
          <w:szCs w:val="18"/>
        </w:rPr>
      </w:pPr>
    </w:p>
    <w:p w14:paraId="502FF2AC" w14:textId="77777777" w:rsidR="006441DB" w:rsidRPr="006441DB" w:rsidRDefault="006441DB" w:rsidP="006441DB">
      <w:pPr>
        <w:spacing w:before="120" w:after="120"/>
        <w:jc w:val="both"/>
        <w:rPr>
          <w:rFonts w:ascii="Verdana" w:hAnsi="Verdana" w:cstheme="minorHAnsi"/>
          <w:sz w:val="18"/>
          <w:szCs w:val="18"/>
        </w:rPr>
      </w:pPr>
    </w:p>
    <w:p w14:paraId="70EC199D" w14:textId="0DE905A6" w:rsidR="00137760" w:rsidRPr="008B5521" w:rsidRDefault="006441DB" w:rsidP="006441DB">
      <w:pPr>
        <w:rPr>
          <w:rFonts w:ascii="Verdana" w:hAnsi="Verdana" w:cstheme="minorHAnsi"/>
          <w:sz w:val="18"/>
          <w:szCs w:val="18"/>
        </w:rPr>
      </w:pPr>
      <w:r w:rsidRPr="006441DB">
        <w:rPr>
          <w:rFonts w:ascii="Verdana" w:hAnsi="Verdana" w:cstheme="minorHAnsi"/>
          <w:sz w:val="18"/>
          <w:szCs w:val="18"/>
        </w:rPr>
        <w:t>Tato Rámcová dohoda byla uveřejněna prostřednictvím registru smluv dne ………</w:t>
      </w:r>
      <w:r w:rsidR="00DA291D">
        <w:rPr>
          <w:rFonts w:ascii="Verdana" w:hAnsi="Verdana" w:cstheme="minorHAnsi"/>
          <w:sz w:val="18"/>
          <w:szCs w:val="18"/>
        </w:rPr>
        <w:t>…………</w:t>
      </w:r>
    </w:p>
    <w:p w14:paraId="00FA9031" w14:textId="4C179153" w:rsidR="00BF4D4D" w:rsidRPr="008B5521" w:rsidRDefault="00BF4D4D" w:rsidP="000C5CCC">
      <w:pPr>
        <w:rPr>
          <w:rFonts w:ascii="Verdana" w:hAnsi="Verdana" w:cstheme="minorHAnsi"/>
          <w:sz w:val="18"/>
          <w:szCs w:val="18"/>
        </w:rPr>
      </w:pPr>
    </w:p>
    <w:sectPr w:rsidR="00BF4D4D" w:rsidRPr="008B5521" w:rsidSect="00881C1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EBB343" w14:textId="77777777" w:rsidR="00D860E5" w:rsidRDefault="00D860E5" w:rsidP="003706CB">
      <w:pPr>
        <w:spacing w:after="0" w:line="240" w:lineRule="auto"/>
      </w:pPr>
      <w:r>
        <w:separator/>
      </w:r>
    </w:p>
  </w:endnote>
  <w:endnote w:type="continuationSeparator" w:id="0">
    <w:p w14:paraId="069E3372" w14:textId="77777777" w:rsidR="00D860E5" w:rsidRDefault="00D860E5" w:rsidP="003706CB">
      <w:pPr>
        <w:spacing w:after="0" w:line="240" w:lineRule="auto"/>
      </w:pPr>
      <w:r>
        <w:continuationSeparator/>
      </w:r>
    </w:p>
  </w:endnote>
  <w:endnote w:type="continuationNotice" w:id="1">
    <w:p w14:paraId="6DB8768A" w14:textId="77777777" w:rsidR="00D860E5" w:rsidRDefault="00D860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03D02A09" w14:textId="77777777" w:rsidR="003B2DAA"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Oblastní ředitelství Praha</w:t>
          </w:r>
        </w:p>
        <w:p w14:paraId="426204DC" w14:textId="77777777" w:rsidR="003E3624"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Partyzánská 24</w:t>
          </w:r>
        </w:p>
        <w:p w14:paraId="3EBBBA79" w14:textId="4C48A9C2" w:rsidR="003E3624"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B9550" w14:textId="77777777" w:rsidR="00D860E5" w:rsidRDefault="00D860E5" w:rsidP="003706CB">
      <w:pPr>
        <w:spacing w:after="0" w:line="240" w:lineRule="auto"/>
      </w:pPr>
      <w:r>
        <w:separator/>
      </w:r>
    </w:p>
  </w:footnote>
  <w:footnote w:type="continuationSeparator" w:id="0">
    <w:p w14:paraId="12E11B48" w14:textId="77777777" w:rsidR="00D860E5" w:rsidRDefault="00D860E5" w:rsidP="003706CB">
      <w:pPr>
        <w:spacing w:after="0" w:line="240" w:lineRule="auto"/>
      </w:pPr>
      <w:r>
        <w:continuationSeparator/>
      </w:r>
    </w:p>
  </w:footnote>
  <w:footnote w:type="continuationNotice" w:id="1">
    <w:p w14:paraId="177E5950" w14:textId="77777777" w:rsidR="00D860E5" w:rsidRDefault="00D860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61009" w14:textId="53612A40" w:rsidR="00925A19" w:rsidRPr="004E6499" w:rsidRDefault="00881C18" w:rsidP="000016C0">
    <w:pPr>
      <w:pStyle w:val="Zhlav"/>
      <w:jc w:val="right"/>
    </w:pPr>
    <w:r>
      <w:rPr>
        <w:noProof/>
        <w:lang w:eastAsia="cs-CZ"/>
      </w:rPr>
      <w:drawing>
        <wp:anchor distT="0" distB="0" distL="114300" distR="114300" simplePos="0" relativeHeight="251657216"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8"/>
  </w:num>
  <w:num w:numId="3">
    <w:abstractNumId w:val="12"/>
  </w:num>
  <w:num w:numId="4">
    <w:abstractNumId w:val="2"/>
  </w:num>
  <w:num w:numId="5">
    <w:abstractNumId w:val="15"/>
  </w:num>
  <w:num w:numId="6">
    <w:abstractNumId w:val="7"/>
  </w:num>
  <w:num w:numId="7">
    <w:abstractNumId w:val="1"/>
  </w:num>
  <w:num w:numId="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6"/>
  </w:num>
  <w:num w:numId="11">
    <w:abstractNumId w:val="5"/>
  </w:num>
  <w:num w:numId="12">
    <w:abstractNumId w:val="17"/>
  </w:num>
  <w:num w:numId="13">
    <w:abstractNumId w:val="10"/>
  </w:num>
  <w:num w:numId="14">
    <w:abstractNumId w:val="15"/>
  </w:num>
  <w:num w:numId="15">
    <w:abstractNumId w:val="7"/>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6"/>
  </w:num>
  <w:num w:numId="20">
    <w:abstractNumId w:val="7"/>
  </w:num>
  <w:num w:numId="21">
    <w:abstractNumId w:val="8"/>
  </w:num>
  <w:num w:numId="22">
    <w:abstractNumId w:val="14"/>
  </w:num>
  <w:num w:numId="23">
    <w:abstractNumId w:val="0"/>
  </w:num>
  <w:num w:numId="24">
    <w:abstractNumId w:val="3"/>
  </w:num>
  <w:num w:numId="2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A7B2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6BAB"/>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14B1"/>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F28F2"/>
    <w:rsid w:val="00303F31"/>
    <w:rsid w:val="00306FC6"/>
    <w:rsid w:val="00307CE8"/>
    <w:rsid w:val="003120FE"/>
    <w:rsid w:val="00312CAC"/>
    <w:rsid w:val="00324DFF"/>
    <w:rsid w:val="00336711"/>
    <w:rsid w:val="003424B2"/>
    <w:rsid w:val="00342BE3"/>
    <w:rsid w:val="00346D6A"/>
    <w:rsid w:val="003509D2"/>
    <w:rsid w:val="00362102"/>
    <w:rsid w:val="003706CB"/>
    <w:rsid w:val="003761EF"/>
    <w:rsid w:val="003774B5"/>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624"/>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095A"/>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0D6E"/>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41DB"/>
    <w:rsid w:val="00645093"/>
    <w:rsid w:val="006452A8"/>
    <w:rsid w:val="00645F7F"/>
    <w:rsid w:val="00653576"/>
    <w:rsid w:val="006653C8"/>
    <w:rsid w:val="006672B1"/>
    <w:rsid w:val="00675602"/>
    <w:rsid w:val="00680084"/>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07FE8"/>
    <w:rsid w:val="00812958"/>
    <w:rsid w:val="008135F0"/>
    <w:rsid w:val="00815E99"/>
    <w:rsid w:val="008220CA"/>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4783"/>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E1979"/>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253C"/>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104"/>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75441"/>
    <w:rsid w:val="00C90BCF"/>
    <w:rsid w:val="00C91666"/>
    <w:rsid w:val="00C928F9"/>
    <w:rsid w:val="00C951D3"/>
    <w:rsid w:val="00CA5E7B"/>
    <w:rsid w:val="00CA7A68"/>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D0C"/>
    <w:rsid w:val="00D37412"/>
    <w:rsid w:val="00D52ACB"/>
    <w:rsid w:val="00D5313F"/>
    <w:rsid w:val="00D608AA"/>
    <w:rsid w:val="00D61A99"/>
    <w:rsid w:val="00D734CC"/>
    <w:rsid w:val="00D73DCF"/>
    <w:rsid w:val="00D76B88"/>
    <w:rsid w:val="00D804BE"/>
    <w:rsid w:val="00D860E5"/>
    <w:rsid w:val="00D864DF"/>
    <w:rsid w:val="00D9437C"/>
    <w:rsid w:val="00D97481"/>
    <w:rsid w:val="00DA0469"/>
    <w:rsid w:val="00DA291D"/>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0BF"/>
    <w:rsid w:val="00E419FD"/>
    <w:rsid w:val="00E44F55"/>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52FB"/>
    <w:rsid w:val="00F16701"/>
    <w:rsid w:val="00F16C52"/>
    <w:rsid w:val="00F22E45"/>
    <w:rsid w:val="00F22ECE"/>
    <w:rsid w:val="00F2499A"/>
    <w:rsid w:val="00F265E8"/>
    <w:rsid w:val="00F37200"/>
    <w:rsid w:val="00F416B4"/>
    <w:rsid w:val="00F45BC9"/>
    <w:rsid w:val="00F50F24"/>
    <w:rsid w:val="00F52149"/>
    <w:rsid w:val="00F52DA1"/>
    <w:rsid w:val="00F57C05"/>
    <w:rsid w:val="00F64AF6"/>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E3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VZ@spravazeleznic.cz" TargetMode="External"/><Relationship Id="rId5" Type="http://schemas.openxmlformats.org/officeDocument/2006/relationships/numbering" Target="numbering.xml"/><Relationship Id="rId15" Type="http://schemas.openxmlformats.org/officeDocument/2006/relationships/hyperlink" Target="mailto:Kuhnel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6C148-E4B0-4C31-AC99-27411A679E80}">
  <ds:schemaRefs>
    <ds:schemaRef ds:uri="http://schemas.microsoft.com/sharepoint/v3/contenttype/forms"/>
  </ds:schemaRefs>
</ds:datastoreItem>
</file>

<file path=customXml/itemProps2.xml><?xml version="1.0" encoding="utf-8"?>
<ds:datastoreItem xmlns:ds="http://schemas.openxmlformats.org/officeDocument/2006/customXml" ds:itemID="{5428F49D-E0A9-460A-82CC-038568ED82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F4DFD8-6801-4C79-87E3-1BFD9C972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B7AE71-4C75-4FBA-92BE-8D0A281BB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3462</Words>
  <Characters>20431</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2023-12-22T05:48:00Z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